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9F3D9C" w14:textId="7C7C4C16" w:rsidR="0052496A" w:rsidRPr="00901DE0" w:rsidRDefault="00C446D0" w:rsidP="00570E76">
      <w:pPr>
        <w:spacing w:after="0" w:line="360" w:lineRule="auto"/>
        <w:jc w:val="center"/>
        <w:rPr>
          <w:rFonts w:ascii="Times New Roman" w:hAnsi="Times New Roman" w:cs="Times New Roman"/>
          <w:b/>
          <w:sz w:val="28"/>
          <w:szCs w:val="28"/>
        </w:rPr>
      </w:pPr>
      <w:r w:rsidRPr="00901DE0">
        <w:rPr>
          <w:rFonts w:ascii="Times New Roman" w:hAnsi="Times New Roman" w:cs="Times New Roman"/>
          <w:b/>
          <w:sz w:val="28"/>
          <w:szCs w:val="28"/>
        </w:rPr>
        <w:t xml:space="preserve">Exploring the Chemical Dynamics </w:t>
      </w:r>
      <w:r w:rsidR="00697CDB" w:rsidRPr="00901DE0">
        <w:rPr>
          <w:rFonts w:ascii="Times New Roman" w:hAnsi="Times New Roman" w:cs="Times New Roman"/>
          <w:b/>
          <w:sz w:val="28"/>
          <w:szCs w:val="28"/>
        </w:rPr>
        <w:t xml:space="preserve">of </w:t>
      </w:r>
      <w:proofErr w:type="spellStart"/>
      <w:r w:rsidR="00697CDB" w:rsidRPr="00901DE0">
        <w:rPr>
          <w:rFonts w:ascii="Times New Roman" w:hAnsi="Times New Roman" w:cs="Times New Roman"/>
          <w:b/>
          <w:sz w:val="28"/>
          <w:szCs w:val="28"/>
        </w:rPr>
        <w:t>Phenanthrene</w:t>
      </w:r>
      <w:proofErr w:type="spellEnd"/>
      <w:r w:rsidR="00697CDB" w:rsidRPr="00901DE0">
        <w:rPr>
          <w:rFonts w:ascii="Times New Roman" w:hAnsi="Times New Roman" w:cs="Times New Roman"/>
          <w:b/>
          <w:sz w:val="28"/>
          <w:szCs w:val="28"/>
        </w:rPr>
        <w:t xml:space="preserve"> (C</w:t>
      </w:r>
      <w:r w:rsidR="00697CDB" w:rsidRPr="00901DE0">
        <w:rPr>
          <w:rFonts w:ascii="Times New Roman" w:hAnsi="Times New Roman" w:cs="Times New Roman"/>
          <w:b/>
          <w:sz w:val="28"/>
          <w:szCs w:val="28"/>
          <w:vertAlign w:val="subscript"/>
        </w:rPr>
        <w:t>14</w:t>
      </w:r>
      <w:r w:rsidR="00697CDB" w:rsidRPr="00901DE0">
        <w:rPr>
          <w:rFonts w:ascii="Times New Roman" w:hAnsi="Times New Roman" w:cs="Times New Roman"/>
          <w:b/>
          <w:sz w:val="28"/>
          <w:szCs w:val="28"/>
        </w:rPr>
        <w:t>H</w:t>
      </w:r>
      <w:r w:rsidR="00697CDB" w:rsidRPr="00901DE0">
        <w:rPr>
          <w:rFonts w:ascii="Times New Roman" w:hAnsi="Times New Roman" w:cs="Times New Roman"/>
          <w:b/>
          <w:sz w:val="28"/>
          <w:szCs w:val="28"/>
          <w:vertAlign w:val="subscript"/>
        </w:rPr>
        <w:t>10</w:t>
      </w:r>
      <w:r w:rsidR="00697CDB" w:rsidRPr="00901DE0">
        <w:rPr>
          <w:rFonts w:ascii="Times New Roman" w:hAnsi="Times New Roman" w:cs="Times New Roman"/>
          <w:b/>
          <w:sz w:val="28"/>
          <w:szCs w:val="28"/>
        </w:rPr>
        <w:t>)</w:t>
      </w:r>
      <w:r w:rsidRPr="00901DE0">
        <w:rPr>
          <w:rFonts w:ascii="Times New Roman" w:hAnsi="Times New Roman" w:cs="Times New Roman"/>
          <w:b/>
          <w:sz w:val="28"/>
          <w:szCs w:val="28"/>
        </w:rPr>
        <w:t xml:space="preserve"> Formation</w:t>
      </w:r>
      <w:r w:rsidR="00697CDB" w:rsidRPr="00901DE0">
        <w:rPr>
          <w:rFonts w:ascii="Times New Roman" w:hAnsi="Times New Roman" w:cs="Times New Roman"/>
          <w:b/>
          <w:sz w:val="28"/>
          <w:szCs w:val="28"/>
        </w:rPr>
        <w:t xml:space="preserve"> via </w:t>
      </w:r>
      <w:r w:rsidR="00276E75" w:rsidRPr="00901DE0">
        <w:rPr>
          <w:rFonts w:ascii="Times New Roman" w:hAnsi="Times New Roman" w:cs="Times New Roman"/>
          <w:b/>
          <w:sz w:val="28"/>
          <w:szCs w:val="28"/>
        </w:rPr>
        <w:t xml:space="preserve">the </w:t>
      </w:r>
      <w:r w:rsidR="00207FF9" w:rsidRPr="00901DE0">
        <w:rPr>
          <w:rFonts w:ascii="Times New Roman" w:hAnsi="Times New Roman" w:cs="Times New Roman"/>
          <w:b/>
          <w:sz w:val="28"/>
          <w:szCs w:val="28"/>
        </w:rPr>
        <w:t xml:space="preserve">Bimolecular Gas-Phase Reaction of </w:t>
      </w:r>
      <w:r w:rsidR="00276E75" w:rsidRPr="00901DE0">
        <w:rPr>
          <w:rFonts w:ascii="Times New Roman" w:hAnsi="Times New Roman" w:cs="Times New Roman"/>
          <w:b/>
          <w:sz w:val="28"/>
          <w:szCs w:val="28"/>
        </w:rPr>
        <w:t xml:space="preserve">the </w:t>
      </w:r>
      <w:proofErr w:type="spellStart"/>
      <w:r w:rsidR="00207FF9" w:rsidRPr="00901DE0">
        <w:rPr>
          <w:rFonts w:ascii="Times New Roman" w:hAnsi="Times New Roman" w:cs="Times New Roman"/>
          <w:b/>
          <w:sz w:val="28"/>
          <w:szCs w:val="28"/>
        </w:rPr>
        <w:t>Phenylethynyl</w:t>
      </w:r>
      <w:proofErr w:type="spellEnd"/>
      <w:r w:rsidR="00207FF9" w:rsidRPr="00901DE0">
        <w:rPr>
          <w:rFonts w:ascii="Times New Roman" w:hAnsi="Times New Roman" w:cs="Times New Roman"/>
          <w:b/>
          <w:sz w:val="28"/>
          <w:szCs w:val="28"/>
        </w:rPr>
        <w:t xml:space="preserve"> Radical (C</w:t>
      </w:r>
      <w:r w:rsidR="00207FF9" w:rsidRPr="00901DE0">
        <w:rPr>
          <w:rFonts w:ascii="Times New Roman" w:hAnsi="Times New Roman" w:cs="Times New Roman"/>
          <w:b/>
          <w:sz w:val="28"/>
          <w:szCs w:val="28"/>
          <w:vertAlign w:val="subscript"/>
        </w:rPr>
        <w:t>6</w:t>
      </w:r>
      <w:r w:rsidR="00207FF9" w:rsidRPr="00901DE0">
        <w:rPr>
          <w:rFonts w:ascii="Times New Roman" w:hAnsi="Times New Roman" w:cs="Times New Roman"/>
          <w:b/>
          <w:sz w:val="28"/>
          <w:szCs w:val="28"/>
        </w:rPr>
        <w:t>H</w:t>
      </w:r>
      <w:r w:rsidR="00207FF9" w:rsidRPr="00901DE0">
        <w:rPr>
          <w:rFonts w:ascii="Times New Roman" w:hAnsi="Times New Roman" w:cs="Times New Roman"/>
          <w:b/>
          <w:sz w:val="28"/>
          <w:szCs w:val="28"/>
          <w:vertAlign w:val="subscript"/>
        </w:rPr>
        <w:t>5</w:t>
      </w:r>
      <w:r w:rsidR="00697CDB" w:rsidRPr="00901DE0">
        <w:rPr>
          <w:rFonts w:ascii="Times New Roman" w:hAnsi="Times New Roman" w:cs="Times New Roman"/>
          <w:b/>
          <w:sz w:val="28"/>
          <w:szCs w:val="28"/>
        </w:rPr>
        <w:t>CC</w:t>
      </w:r>
      <w:r w:rsidR="00207FF9" w:rsidRPr="00901DE0">
        <w:rPr>
          <w:rFonts w:ascii="Times New Roman" w:hAnsi="Times New Roman" w:cs="Times New Roman"/>
          <w:b/>
          <w:sz w:val="28"/>
          <w:szCs w:val="28"/>
        </w:rPr>
        <w:t>)</w:t>
      </w:r>
      <w:r w:rsidR="00AE370D" w:rsidRPr="00901DE0">
        <w:rPr>
          <w:rFonts w:ascii="Times New Roman" w:hAnsi="Times New Roman" w:cs="Times New Roman"/>
          <w:b/>
          <w:sz w:val="28"/>
          <w:szCs w:val="28"/>
        </w:rPr>
        <w:t xml:space="preserve"> with Benzene</w:t>
      </w:r>
      <w:r w:rsidR="00207FF9" w:rsidRPr="00901DE0">
        <w:rPr>
          <w:rFonts w:ascii="Times New Roman" w:hAnsi="Times New Roman" w:cs="Times New Roman"/>
          <w:b/>
          <w:sz w:val="28"/>
          <w:szCs w:val="28"/>
        </w:rPr>
        <w:t xml:space="preserve"> (C</w:t>
      </w:r>
      <w:r w:rsidR="00207FF9" w:rsidRPr="00901DE0">
        <w:rPr>
          <w:rFonts w:ascii="Times New Roman" w:hAnsi="Times New Roman" w:cs="Times New Roman"/>
          <w:b/>
          <w:sz w:val="28"/>
          <w:szCs w:val="28"/>
          <w:vertAlign w:val="subscript"/>
        </w:rPr>
        <w:t>6</w:t>
      </w:r>
      <w:r w:rsidR="00AE370D" w:rsidRPr="00901DE0">
        <w:rPr>
          <w:rFonts w:ascii="Times New Roman" w:hAnsi="Times New Roman" w:cs="Times New Roman"/>
          <w:b/>
          <w:sz w:val="28"/>
          <w:szCs w:val="28"/>
        </w:rPr>
        <w:t>H</w:t>
      </w:r>
      <w:r w:rsidR="00207FF9" w:rsidRPr="00901DE0">
        <w:rPr>
          <w:rFonts w:ascii="Times New Roman" w:hAnsi="Times New Roman" w:cs="Times New Roman"/>
          <w:b/>
          <w:sz w:val="28"/>
          <w:szCs w:val="28"/>
          <w:vertAlign w:val="subscript"/>
        </w:rPr>
        <w:t>6</w:t>
      </w:r>
      <w:r w:rsidR="00207FF9" w:rsidRPr="00901DE0">
        <w:rPr>
          <w:rFonts w:ascii="Times New Roman" w:hAnsi="Times New Roman" w:cs="Times New Roman"/>
          <w:b/>
          <w:sz w:val="28"/>
          <w:szCs w:val="28"/>
        </w:rPr>
        <w:t>)</w:t>
      </w:r>
    </w:p>
    <w:p w14:paraId="420B6D67" w14:textId="77777777" w:rsidR="00486AC2" w:rsidRDefault="00486AC2" w:rsidP="00570E76">
      <w:pPr>
        <w:spacing w:after="0" w:line="360" w:lineRule="auto"/>
        <w:jc w:val="center"/>
        <w:rPr>
          <w:rFonts w:ascii="Times New Roman" w:hAnsi="Times New Roman" w:cs="Times New Roman"/>
          <w:sz w:val="24"/>
          <w:szCs w:val="24"/>
        </w:rPr>
      </w:pPr>
    </w:p>
    <w:p w14:paraId="05794E5C" w14:textId="77777777" w:rsidR="003D2707" w:rsidRDefault="003D2707" w:rsidP="00570E76">
      <w:pPr>
        <w:spacing w:after="0" w:line="360" w:lineRule="auto"/>
        <w:jc w:val="both"/>
        <w:rPr>
          <w:rFonts w:ascii="Times New Roman" w:hAnsi="Times New Roman" w:cs="Times New Roman"/>
          <w:sz w:val="24"/>
          <w:szCs w:val="24"/>
        </w:rPr>
      </w:pPr>
    </w:p>
    <w:p w14:paraId="19BFC8EF" w14:textId="525E80F0" w:rsidR="007E201E" w:rsidRDefault="0067632F" w:rsidP="00570E76">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Authors and Affiliations:</w:t>
      </w:r>
      <w:r>
        <w:rPr>
          <w:rFonts w:ascii="Times New Roman" w:hAnsi="Times New Roman" w:cs="Times New Roman"/>
          <w:sz w:val="24"/>
          <w:szCs w:val="24"/>
        </w:rPr>
        <w:t xml:space="preserve"> </w:t>
      </w:r>
      <w:r w:rsidR="00486AC2">
        <w:rPr>
          <w:rFonts w:ascii="Times New Roman" w:hAnsi="Times New Roman" w:cs="Times New Roman"/>
          <w:sz w:val="24"/>
          <w:szCs w:val="24"/>
        </w:rPr>
        <w:t xml:space="preserve">Shane J. </w:t>
      </w:r>
      <w:proofErr w:type="spellStart"/>
      <w:r w:rsidR="00486AC2">
        <w:rPr>
          <w:rFonts w:ascii="Times New Roman" w:hAnsi="Times New Roman" w:cs="Times New Roman"/>
          <w:sz w:val="24"/>
          <w:szCs w:val="24"/>
        </w:rPr>
        <w:t>Goettl</w:t>
      </w:r>
      <w:r w:rsidR="00486AC2">
        <w:rPr>
          <w:rFonts w:ascii="Times New Roman" w:hAnsi="Times New Roman" w:cs="Times New Roman"/>
          <w:sz w:val="24"/>
          <w:szCs w:val="24"/>
          <w:vertAlign w:val="superscript"/>
        </w:rPr>
        <w:t>a</w:t>
      </w:r>
      <w:proofErr w:type="spellEnd"/>
      <w:r w:rsidR="00486AC2">
        <w:rPr>
          <w:rFonts w:ascii="Times New Roman" w:hAnsi="Times New Roman" w:cs="Times New Roman"/>
          <w:sz w:val="24"/>
          <w:szCs w:val="24"/>
        </w:rPr>
        <w:t xml:space="preserve">, </w:t>
      </w:r>
      <w:proofErr w:type="spellStart"/>
      <w:r w:rsidR="007E201E">
        <w:rPr>
          <w:rFonts w:ascii="Times New Roman" w:hAnsi="Times New Roman" w:cs="Times New Roman"/>
          <w:sz w:val="24"/>
          <w:szCs w:val="24"/>
        </w:rPr>
        <w:t>Zhenghai</w:t>
      </w:r>
      <w:proofErr w:type="spellEnd"/>
      <w:r w:rsidR="007E201E">
        <w:rPr>
          <w:rFonts w:ascii="Times New Roman" w:hAnsi="Times New Roman" w:cs="Times New Roman"/>
          <w:sz w:val="24"/>
          <w:szCs w:val="24"/>
        </w:rPr>
        <w:t xml:space="preserve"> Yang</w:t>
      </w:r>
      <w:r w:rsidR="007E201E">
        <w:rPr>
          <w:rFonts w:ascii="Times New Roman" w:hAnsi="Times New Roman" w:cs="Times New Roman"/>
          <w:sz w:val="24"/>
          <w:szCs w:val="24"/>
          <w:vertAlign w:val="superscript"/>
        </w:rPr>
        <w:t>a</w:t>
      </w:r>
      <w:r w:rsidR="007E201E">
        <w:rPr>
          <w:rFonts w:ascii="Times New Roman" w:hAnsi="Times New Roman" w:cs="Times New Roman"/>
          <w:sz w:val="24"/>
          <w:szCs w:val="24"/>
        </w:rPr>
        <w:t xml:space="preserve">, Chao </w:t>
      </w:r>
      <w:proofErr w:type="spellStart"/>
      <w:r w:rsidR="007E201E">
        <w:rPr>
          <w:rFonts w:ascii="Times New Roman" w:hAnsi="Times New Roman" w:cs="Times New Roman"/>
          <w:sz w:val="24"/>
          <w:szCs w:val="24"/>
        </w:rPr>
        <w:t>He</w:t>
      </w:r>
      <w:r w:rsidR="007E201E">
        <w:rPr>
          <w:rFonts w:ascii="Times New Roman" w:hAnsi="Times New Roman" w:cs="Times New Roman"/>
          <w:sz w:val="24"/>
          <w:szCs w:val="24"/>
          <w:vertAlign w:val="superscript"/>
        </w:rPr>
        <w:t>a</w:t>
      </w:r>
      <w:proofErr w:type="spellEnd"/>
      <w:r w:rsidR="007E201E">
        <w:rPr>
          <w:rFonts w:ascii="Times New Roman" w:hAnsi="Times New Roman" w:cs="Times New Roman"/>
          <w:sz w:val="24"/>
          <w:szCs w:val="24"/>
        </w:rPr>
        <w:t xml:space="preserve">, Ankit </w:t>
      </w:r>
      <w:proofErr w:type="spellStart"/>
      <w:r w:rsidR="007E201E">
        <w:rPr>
          <w:rFonts w:ascii="Times New Roman" w:hAnsi="Times New Roman" w:cs="Times New Roman"/>
          <w:sz w:val="24"/>
          <w:szCs w:val="24"/>
        </w:rPr>
        <w:t>Somani</w:t>
      </w:r>
      <w:r w:rsidR="007E201E">
        <w:rPr>
          <w:rFonts w:ascii="Times New Roman" w:hAnsi="Times New Roman" w:cs="Times New Roman"/>
          <w:sz w:val="24"/>
          <w:szCs w:val="24"/>
          <w:vertAlign w:val="superscript"/>
        </w:rPr>
        <w:t>b</w:t>
      </w:r>
      <w:proofErr w:type="spellEnd"/>
      <w:r w:rsidR="007E201E">
        <w:rPr>
          <w:rFonts w:ascii="Times New Roman" w:hAnsi="Times New Roman" w:cs="Times New Roman"/>
          <w:sz w:val="24"/>
          <w:szCs w:val="24"/>
        </w:rPr>
        <w:t xml:space="preserve">, Adrian </w:t>
      </w:r>
      <w:proofErr w:type="spellStart"/>
      <w:r w:rsidR="007E201E">
        <w:rPr>
          <w:rFonts w:ascii="Times New Roman" w:hAnsi="Times New Roman" w:cs="Times New Roman"/>
          <w:sz w:val="24"/>
          <w:szCs w:val="24"/>
        </w:rPr>
        <w:t>Portela-Gonzalez</w:t>
      </w:r>
      <w:r w:rsidR="007E201E">
        <w:rPr>
          <w:rFonts w:ascii="Times New Roman" w:hAnsi="Times New Roman" w:cs="Times New Roman"/>
          <w:sz w:val="24"/>
          <w:szCs w:val="24"/>
          <w:vertAlign w:val="superscript"/>
        </w:rPr>
        <w:t>b</w:t>
      </w:r>
      <w:proofErr w:type="spellEnd"/>
      <w:r w:rsidR="007E201E">
        <w:rPr>
          <w:rFonts w:ascii="Times New Roman" w:hAnsi="Times New Roman" w:cs="Times New Roman"/>
          <w:sz w:val="24"/>
          <w:szCs w:val="24"/>
        </w:rPr>
        <w:t xml:space="preserve">, Wolfram </w:t>
      </w:r>
      <w:proofErr w:type="spellStart"/>
      <w:r w:rsidR="007E201E">
        <w:rPr>
          <w:rFonts w:ascii="Times New Roman" w:hAnsi="Times New Roman" w:cs="Times New Roman"/>
          <w:sz w:val="24"/>
          <w:szCs w:val="24"/>
        </w:rPr>
        <w:t>Sander</w:t>
      </w:r>
      <w:r w:rsidR="007E201E">
        <w:rPr>
          <w:rFonts w:ascii="Times New Roman" w:hAnsi="Times New Roman" w:cs="Times New Roman"/>
          <w:sz w:val="24"/>
          <w:szCs w:val="24"/>
          <w:vertAlign w:val="superscript"/>
        </w:rPr>
        <w:t>b</w:t>
      </w:r>
      <w:proofErr w:type="spellEnd"/>
      <w:r w:rsidR="007E201E">
        <w:rPr>
          <w:rFonts w:ascii="Times New Roman" w:hAnsi="Times New Roman" w:cs="Times New Roman"/>
          <w:sz w:val="24"/>
          <w:szCs w:val="24"/>
        </w:rPr>
        <w:t>*</w:t>
      </w:r>
      <w:r w:rsidR="004872E2">
        <w:rPr>
          <w:rFonts w:ascii="Times New Roman" w:hAnsi="Times New Roman" w:cs="Times New Roman"/>
          <w:iCs/>
          <w:sz w:val="24"/>
          <w:szCs w:val="24"/>
        </w:rPr>
        <w:t xml:space="preserve">, </w:t>
      </w:r>
      <w:r w:rsidR="004C482F">
        <w:rPr>
          <w:rFonts w:ascii="Times New Roman" w:hAnsi="Times New Roman" w:cs="Times New Roman"/>
          <w:sz w:val="24"/>
          <w:szCs w:val="24"/>
        </w:rPr>
        <w:t xml:space="preserve">Alexander M. </w:t>
      </w:r>
      <w:proofErr w:type="spellStart"/>
      <w:r w:rsidR="000E60DD">
        <w:rPr>
          <w:rFonts w:ascii="Times New Roman" w:hAnsi="Times New Roman" w:cs="Times New Roman"/>
          <w:sz w:val="24"/>
          <w:szCs w:val="24"/>
        </w:rPr>
        <w:t>Mebel</w:t>
      </w:r>
      <w:r w:rsidR="000E60DD">
        <w:rPr>
          <w:rFonts w:ascii="Times New Roman" w:hAnsi="Times New Roman" w:cs="Times New Roman"/>
          <w:sz w:val="24"/>
          <w:szCs w:val="24"/>
          <w:vertAlign w:val="superscript"/>
        </w:rPr>
        <w:t>c</w:t>
      </w:r>
      <w:proofErr w:type="spellEnd"/>
      <w:r w:rsidR="004C482F">
        <w:rPr>
          <w:rFonts w:ascii="Times New Roman" w:hAnsi="Times New Roman" w:cs="Times New Roman"/>
          <w:sz w:val="24"/>
          <w:szCs w:val="24"/>
        </w:rPr>
        <w:t>*</w:t>
      </w:r>
      <w:r w:rsidR="007E201E">
        <w:rPr>
          <w:rFonts w:ascii="Times New Roman" w:hAnsi="Times New Roman" w:cs="Times New Roman"/>
          <w:sz w:val="24"/>
          <w:szCs w:val="24"/>
        </w:rPr>
        <w:t xml:space="preserve">, Ralf I. </w:t>
      </w:r>
      <w:proofErr w:type="spellStart"/>
      <w:r w:rsidR="007E201E">
        <w:rPr>
          <w:rFonts w:ascii="Times New Roman" w:hAnsi="Times New Roman" w:cs="Times New Roman"/>
          <w:sz w:val="24"/>
          <w:szCs w:val="24"/>
        </w:rPr>
        <w:t>Kaiser</w:t>
      </w:r>
      <w:r w:rsidR="007E201E">
        <w:rPr>
          <w:rFonts w:ascii="Times New Roman" w:hAnsi="Times New Roman" w:cs="Times New Roman"/>
          <w:sz w:val="24"/>
          <w:szCs w:val="24"/>
          <w:vertAlign w:val="superscript"/>
        </w:rPr>
        <w:t>a</w:t>
      </w:r>
      <w:proofErr w:type="spellEnd"/>
      <w:r w:rsidR="007E201E">
        <w:rPr>
          <w:rFonts w:ascii="Times New Roman" w:hAnsi="Times New Roman" w:cs="Times New Roman"/>
          <w:sz w:val="24"/>
          <w:szCs w:val="24"/>
        </w:rPr>
        <w:t>*</w:t>
      </w:r>
    </w:p>
    <w:p w14:paraId="2327180F" w14:textId="2584CC50" w:rsidR="001563D7" w:rsidRDefault="001563D7" w:rsidP="00570E76">
      <w:pPr>
        <w:spacing w:after="0" w:line="360" w:lineRule="auto"/>
        <w:jc w:val="both"/>
        <w:rPr>
          <w:rFonts w:ascii="Times New Roman" w:hAnsi="Times New Roman" w:cs="Times New Roman"/>
          <w:sz w:val="24"/>
          <w:szCs w:val="24"/>
        </w:rPr>
      </w:pPr>
    </w:p>
    <w:p w14:paraId="729ECF9C" w14:textId="77777777" w:rsidR="00901DE0" w:rsidRDefault="00901DE0" w:rsidP="00570E76">
      <w:pPr>
        <w:spacing w:after="0" w:line="360" w:lineRule="auto"/>
        <w:jc w:val="both"/>
        <w:rPr>
          <w:rFonts w:ascii="Times New Roman" w:hAnsi="Times New Roman" w:cs="Times New Roman"/>
          <w:sz w:val="24"/>
          <w:szCs w:val="24"/>
        </w:rPr>
      </w:pPr>
    </w:p>
    <w:p w14:paraId="6D8C446D" w14:textId="77777777" w:rsidR="007E201E" w:rsidRDefault="004C482F" w:rsidP="00570E76">
      <w:pPr>
        <w:spacing w:after="0" w:line="360" w:lineRule="auto"/>
        <w:jc w:val="both"/>
        <w:rPr>
          <w:rFonts w:ascii="Times New Roman" w:hAnsi="Times New Roman" w:cs="Times New Roman"/>
          <w:sz w:val="24"/>
          <w:szCs w:val="24"/>
        </w:rPr>
      </w:pPr>
      <w:r>
        <w:rPr>
          <w:rFonts w:ascii="Times New Roman" w:hAnsi="Times New Roman" w:cs="Times New Roman"/>
          <w:sz w:val="24"/>
          <w:szCs w:val="24"/>
          <w:vertAlign w:val="superscript"/>
        </w:rPr>
        <w:t>a</w:t>
      </w:r>
      <w:r>
        <w:rPr>
          <w:rFonts w:ascii="Times New Roman" w:hAnsi="Times New Roman" w:cs="Times New Roman"/>
          <w:sz w:val="24"/>
          <w:szCs w:val="24"/>
        </w:rPr>
        <w:t xml:space="preserve"> Department of Chemistry, University of Hawaii at </w:t>
      </w:r>
      <w:proofErr w:type="spellStart"/>
      <w:r>
        <w:rPr>
          <w:rFonts w:ascii="Times New Roman" w:hAnsi="Times New Roman" w:cs="Times New Roman"/>
          <w:sz w:val="24"/>
          <w:szCs w:val="24"/>
        </w:rPr>
        <w:t>Manoa</w:t>
      </w:r>
      <w:proofErr w:type="spellEnd"/>
      <w:r>
        <w:rPr>
          <w:rFonts w:ascii="Times New Roman" w:hAnsi="Times New Roman" w:cs="Times New Roman"/>
          <w:sz w:val="24"/>
          <w:szCs w:val="24"/>
        </w:rPr>
        <w:t>, Honolulu, Hawaii 96822, USA</w:t>
      </w:r>
    </w:p>
    <w:p w14:paraId="3929EE01" w14:textId="77777777" w:rsidR="008349CB" w:rsidRDefault="008349CB" w:rsidP="00570E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Email: </w:t>
      </w:r>
      <w:hyperlink r:id="rId10" w:history="1">
        <w:r w:rsidRPr="00627C73">
          <w:rPr>
            <w:rStyle w:val="Hyperlink"/>
            <w:rFonts w:ascii="Times New Roman" w:hAnsi="Times New Roman" w:cs="Times New Roman"/>
            <w:sz w:val="24"/>
            <w:szCs w:val="24"/>
          </w:rPr>
          <w:t>ralfk@hawaii.edu</w:t>
        </w:r>
      </w:hyperlink>
    </w:p>
    <w:p w14:paraId="189C5F21" w14:textId="77777777" w:rsidR="004C482F" w:rsidRDefault="004C482F" w:rsidP="00570E76">
      <w:pPr>
        <w:spacing w:after="0" w:line="360" w:lineRule="auto"/>
        <w:jc w:val="both"/>
        <w:rPr>
          <w:rFonts w:ascii="Times New Roman" w:hAnsi="Times New Roman" w:cs="Times New Roman"/>
          <w:iCs/>
          <w:sz w:val="24"/>
          <w:szCs w:val="24"/>
          <w:lang w:val="de-DE"/>
        </w:rPr>
      </w:pPr>
      <w:r>
        <w:rPr>
          <w:rFonts w:ascii="Times New Roman" w:hAnsi="Times New Roman" w:cs="Times New Roman"/>
          <w:sz w:val="24"/>
          <w:szCs w:val="24"/>
          <w:vertAlign w:val="superscript"/>
        </w:rPr>
        <w:t>b</w:t>
      </w:r>
      <w:r>
        <w:rPr>
          <w:rFonts w:ascii="Times New Roman" w:hAnsi="Times New Roman" w:cs="Times New Roman"/>
          <w:sz w:val="24"/>
          <w:szCs w:val="24"/>
        </w:rPr>
        <w:t xml:space="preserve"> </w:t>
      </w:r>
      <w:r w:rsidRPr="004C482F">
        <w:rPr>
          <w:rFonts w:ascii="Times New Roman" w:hAnsi="Times New Roman" w:cs="Times New Roman"/>
          <w:iCs/>
          <w:sz w:val="24"/>
          <w:szCs w:val="24"/>
          <w:lang w:val="de-DE"/>
        </w:rPr>
        <w:t>Lehrstuhl für Organische Chemie II, Ruhr-Universität Bochum, 44801 Bochum, Germany</w:t>
      </w:r>
    </w:p>
    <w:p w14:paraId="41FA2265" w14:textId="77777777" w:rsidR="008349CB" w:rsidRDefault="008349CB" w:rsidP="00570E76">
      <w:pPr>
        <w:spacing w:after="0" w:line="360" w:lineRule="auto"/>
        <w:jc w:val="both"/>
        <w:rPr>
          <w:rFonts w:ascii="Times New Roman" w:hAnsi="Times New Roman" w:cs="Times New Roman"/>
          <w:iCs/>
          <w:sz w:val="24"/>
          <w:szCs w:val="24"/>
          <w:lang w:val="de-DE"/>
        </w:rPr>
      </w:pPr>
      <w:r>
        <w:rPr>
          <w:rFonts w:ascii="Times New Roman" w:hAnsi="Times New Roman" w:cs="Times New Roman"/>
          <w:iCs/>
          <w:sz w:val="24"/>
          <w:szCs w:val="24"/>
          <w:lang w:val="de-DE"/>
        </w:rPr>
        <w:t xml:space="preserve">Email: </w:t>
      </w:r>
      <w:hyperlink r:id="rId11" w:history="1">
        <w:r w:rsidRPr="00627C73">
          <w:rPr>
            <w:rStyle w:val="Hyperlink"/>
            <w:rFonts w:ascii="Times New Roman" w:hAnsi="Times New Roman" w:cs="Times New Roman"/>
            <w:iCs/>
            <w:sz w:val="24"/>
            <w:szCs w:val="24"/>
            <w:lang w:val="de-DE"/>
          </w:rPr>
          <w:t>wolfram.sander@rub.de</w:t>
        </w:r>
      </w:hyperlink>
    </w:p>
    <w:p w14:paraId="34065961" w14:textId="543362B4" w:rsidR="004C482F" w:rsidRDefault="000E60DD" w:rsidP="00570E76">
      <w:pPr>
        <w:spacing w:after="0" w:line="360" w:lineRule="auto"/>
        <w:jc w:val="both"/>
        <w:rPr>
          <w:rFonts w:ascii="Times New Roman" w:hAnsi="Times New Roman" w:cs="Times New Roman"/>
          <w:iCs/>
          <w:sz w:val="24"/>
          <w:szCs w:val="24"/>
        </w:rPr>
      </w:pPr>
      <w:r>
        <w:rPr>
          <w:rFonts w:ascii="Times New Roman" w:hAnsi="Times New Roman" w:cs="Times New Roman"/>
          <w:iCs/>
          <w:sz w:val="24"/>
          <w:szCs w:val="24"/>
          <w:vertAlign w:val="superscript"/>
        </w:rPr>
        <w:t>c</w:t>
      </w:r>
      <w:r>
        <w:rPr>
          <w:rFonts w:ascii="Times New Roman" w:hAnsi="Times New Roman" w:cs="Times New Roman"/>
          <w:iCs/>
          <w:sz w:val="24"/>
          <w:szCs w:val="24"/>
        </w:rPr>
        <w:t xml:space="preserve"> </w:t>
      </w:r>
      <w:r w:rsidR="004C482F" w:rsidRPr="004C482F">
        <w:rPr>
          <w:rFonts w:ascii="Times New Roman" w:hAnsi="Times New Roman" w:cs="Times New Roman"/>
          <w:iCs/>
          <w:sz w:val="24"/>
          <w:szCs w:val="24"/>
        </w:rPr>
        <w:t>Department of Chemistry and Biochemistry, Florida Int</w:t>
      </w:r>
      <w:r w:rsidR="004C482F">
        <w:rPr>
          <w:rFonts w:ascii="Times New Roman" w:hAnsi="Times New Roman" w:cs="Times New Roman"/>
          <w:iCs/>
          <w:sz w:val="24"/>
          <w:szCs w:val="24"/>
        </w:rPr>
        <w:t>ernational University, Miami, Florida</w:t>
      </w:r>
      <w:r w:rsidR="004C482F" w:rsidRPr="004C482F">
        <w:rPr>
          <w:rFonts w:ascii="Times New Roman" w:hAnsi="Times New Roman" w:cs="Times New Roman"/>
          <w:iCs/>
          <w:sz w:val="24"/>
          <w:szCs w:val="24"/>
        </w:rPr>
        <w:t xml:space="preserve"> 33199, USA</w:t>
      </w:r>
    </w:p>
    <w:p w14:paraId="729FAC29" w14:textId="77777777" w:rsidR="008349CB" w:rsidRDefault="008349CB" w:rsidP="00570E76">
      <w:pPr>
        <w:spacing w:after="0" w:line="360" w:lineRule="auto"/>
        <w:jc w:val="both"/>
        <w:rPr>
          <w:rFonts w:ascii="Times New Roman" w:hAnsi="Times New Roman" w:cs="Times New Roman"/>
          <w:iCs/>
          <w:sz w:val="24"/>
          <w:szCs w:val="24"/>
        </w:rPr>
      </w:pPr>
      <w:r>
        <w:rPr>
          <w:rFonts w:ascii="Times New Roman" w:hAnsi="Times New Roman" w:cs="Times New Roman"/>
          <w:iCs/>
          <w:sz w:val="24"/>
          <w:szCs w:val="24"/>
        </w:rPr>
        <w:t xml:space="preserve">Email: </w:t>
      </w:r>
      <w:hyperlink r:id="rId12" w:history="1">
        <w:r w:rsidRPr="00627C73">
          <w:rPr>
            <w:rStyle w:val="Hyperlink"/>
            <w:rFonts w:ascii="Times New Roman" w:hAnsi="Times New Roman" w:cs="Times New Roman"/>
            <w:iCs/>
            <w:sz w:val="24"/>
            <w:szCs w:val="24"/>
          </w:rPr>
          <w:t>mebela@fiu.edu</w:t>
        </w:r>
      </w:hyperlink>
    </w:p>
    <w:p w14:paraId="729C9D7F" w14:textId="701392E4" w:rsidR="00570E76" w:rsidRDefault="00570E76" w:rsidP="00570E76">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14:paraId="69D2D37A" w14:textId="44D66CB3" w:rsidR="00570E76" w:rsidRPr="00901DE0" w:rsidRDefault="00570E76" w:rsidP="00570E76">
      <w:pPr>
        <w:spacing w:after="0" w:line="360" w:lineRule="auto"/>
        <w:jc w:val="center"/>
        <w:rPr>
          <w:rFonts w:ascii="Times New Roman" w:hAnsi="Times New Roman" w:cs="Times New Roman"/>
          <w:b/>
          <w:sz w:val="28"/>
          <w:szCs w:val="28"/>
        </w:rPr>
      </w:pPr>
      <w:r w:rsidRPr="00901DE0">
        <w:rPr>
          <w:rFonts w:ascii="Times New Roman" w:hAnsi="Times New Roman" w:cs="Times New Roman"/>
          <w:b/>
          <w:sz w:val="28"/>
          <w:szCs w:val="28"/>
        </w:rPr>
        <w:lastRenderedPageBreak/>
        <w:t>Abstract</w:t>
      </w:r>
    </w:p>
    <w:p w14:paraId="7114EFE8" w14:textId="77777777" w:rsidR="00570E76" w:rsidRDefault="00570E76" w:rsidP="00570E76">
      <w:pPr>
        <w:spacing w:after="0" w:line="360" w:lineRule="auto"/>
        <w:jc w:val="center"/>
        <w:rPr>
          <w:rFonts w:ascii="Times New Roman" w:hAnsi="Times New Roman" w:cs="Times New Roman"/>
          <w:b/>
          <w:sz w:val="24"/>
          <w:szCs w:val="24"/>
        </w:rPr>
      </w:pPr>
    </w:p>
    <w:p w14:paraId="0F030BF7" w14:textId="72B7A1D7" w:rsidR="00570E76" w:rsidRPr="00545D07" w:rsidRDefault="00CC31A4" w:rsidP="00570E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The exploration of </w:t>
      </w:r>
      <w:r w:rsidR="00570E76" w:rsidRPr="00C53725">
        <w:rPr>
          <w:rFonts w:ascii="Times New Roman" w:hAnsi="Times New Roman" w:cs="Times New Roman"/>
          <w:sz w:val="24"/>
          <w:szCs w:val="24"/>
        </w:rPr>
        <w:t xml:space="preserve">the fundamental formation mechanisms of </w:t>
      </w:r>
      <w:r w:rsidR="00570E76">
        <w:rPr>
          <w:rFonts w:ascii="Times New Roman" w:hAnsi="Times New Roman" w:cs="Times New Roman"/>
          <w:sz w:val="24"/>
          <w:szCs w:val="24"/>
        </w:rPr>
        <w:t>polycyclic aromatic hydrocarbons (</w:t>
      </w:r>
      <w:r w:rsidR="00570E76" w:rsidRPr="00C53725">
        <w:rPr>
          <w:rFonts w:ascii="Times New Roman" w:hAnsi="Times New Roman" w:cs="Times New Roman"/>
          <w:sz w:val="24"/>
          <w:szCs w:val="24"/>
        </w:rPr>
        <w:t>PAHs</w:t>
      </w:r>
      <w:r w:rsidR="00570E76">
        <w:rPr>
          <w:rFonts w:ascii="Times New Roman" w:hAnsi="Times New Roman" w:cs="Times New Roman"/>
          <w:sz w:val="24"/>
          <w:szCs w:val="24"/>
        </w:rPr>
        <w:t>)</w:t>
      </w:r>
      <w:r w:rsidR="00570E76" w:rsidRPr="00C53725">
        <w:rPr>
          <w:rFonts w:ascii="Times New Roman" w:hAnsi="Times New Roman" w:cs="Times New Roman"/>
          <w:sz w:val="24"/>
          <w:szCs w:val="24"/>
        </w:rPr>
        <w:t xml:space="preserve"> is crucial </w:t>
      </w:r>
      <w:r>
        <w:rPr>
          <w:rFonts w:ascii="Times New Roman" w:hAnsi="Times New Roman" w:cs="Times New Roman"/>
          <w:sz w:val="24"/>
          <w:szCs w:val="24"/>
        </w:rPr>
        <w:t xml:space="preserve">for the </w:t>
      </w:r>
      <w:r w:rsidR="00570E76" w:rsidRPr="00C53725">
        <w:rPr>
          <w:rFonts w:ascii="Times New Roman" w:hAnsi="Times New Roman" w:cs="Times New Roman"/>
          <w:sz w:val="24"/>
          <w:szCs w:val="24"/>
        </w:rPr>
        <w:t xml:space="preserve">understanding </w:t>
      </w:r>
      <w:r>
        <w:rPr>
          <w:rFonts w:ascii="Times New Roman" w:hAnsi="Times New Roman" w:cs="Times New Roman"/>
          <w:sz w:val="24"/>
          <w:szCs w:val="24"/>
        </w:rPr>
        <w:t xml:space="preserve">of </w:t>
      </w:r>
      <w:r w:rsidR="00570E76" w:rsidRPr="00C53725">
        <w:rPr>
          <w:rFonts w:ascii="Times New Roman" w:hAnsi="Times New Roman" w:cs="Times New Roman"/>
          <w:sz w:val="24"/>
          <w:szCs w:val="24"/>
        </w:rPr>
        <w:t xml:space="preserve">molecular mass growth processes leading to </w:t>
      </w:r>
      <w:r w:rsidR="00570E76">
        <w:rPr>
          <w:rFonts w:ascii="Times New Roman" w:hAnsi="Times New Roman" w:cs="Times New Roman"/>
          <w:sz w:val="24"/>
          <w:szCs w:val="24"/>
        </w:rPr>
        <w:t>two-</w:t>
      </w:r>
      <w:r w:rsidR="00AD1B8D">
        <w:rPr>
          <w:rFonts w:ascii="Times New Roman" w:hAnsi="Times New Roman" w:cs="Times New Roman"/>
          <w:sz w:val="24"/>
          <w:szCs w:val="24"/>
        </w:rPr>
        <w:t xml:space="preserve"> and th</w:t>
      </w:r>
      <w:r w:rsidR="00160695">
        <w:rPr>
          <w:rFonts w:ascii="Times New Roman" w:hAnsi="Times New Roman" w:cs="Times New Roman"/>
          <w:sz w:val="24"/>
          <w:szCs w:val="24"/>
        </w:rPr>
        <w:t>r</w:t>
      </w:r>
      <w:r w:rsidR="00AD1B8D">
        <w:rPr>
          <w:rFonts w:ascii="Times New Roman" w:hAnsi="Times New Roman" w:cs="Times New Roman"/>
          <w:sz w:val="24"/>
          <w:szCs w:val="24"/>
        </w:rPr>
        <w:t>ee-</w:t>
      </w:r>
      <w:r w:rsidR="00570E76">
        <w:rPr>
          <w:rFonts w:ascii="Times New Roman" w:hAnsi="Times New Roman" w:cs="Times New Roman"/>
          <w:sz w:val="24"/>
          <w:szCs w:val="24"/>
        </w:rPr>
        <w:t>dimensional</w:t>
      </w:r>
      <w:r w:rsidR="00570E76" w:rsidRPr="00C53725">
        <w:rPr>
          <w:rFonts w:ascii="Times New Roman" w:hAnsi="Times New Roman" w:cs="Times New Roman"/>
          <w:sz w:val="24"/>
          <w:szCs w:val="24"/>
        </w:rPr>
        <w:t xml:space="preserve"> carbonaceous nanostructures (</w:t>
      </w:r>
      <w:proofErr w:type="spellStart"/>
      <w:r w:rsidR="00570E76" w:rsidRPr="00C53725">
        <w:rPr>
          <w:rFonts w:ascii="Times New Roman" w:hAnsi="Times New Roman" w:cs="Times New Roman"/>
          <w:sz w:val="24"/>
          <w:szCs w:val="24"/>
        </w:rPr>
        <w:t>nanosheets</w:t>
      </w:r>
      <w:proofErr w:type="spellEnd"/>
      <w:r w:rsidR="00570E76" w:rsidRPr="00C53725">
        <w:rPr>
          <w:rFonts w:ascii="Times New Roman" w:hAnsi="Times New Roman" w:cs="Times New Roman"/>
          <w:sz w:val="24"/>
          <w:szCs w:val="24"/>
        </w:rPr>
        <w:t xml:space="preserve">, </w:t>
      </w:r>
      <w:proofErr w:type="spellStart"/>
      <w:r w:rsidR="00570E76" w:rsidRPr="00C53725">
        <w:rPr>
          <w:rFonts w:ascii="Times New Roman" w:hAnsi="Times New Roman" w:cs="Times New Roman"/>
          <w:sz w:val="24"/>
          <w:szCs w:val="24"/>
        </w:rPr>
        <w:t>graphenes</w:t>
      </w:r>
      <w:proofErr w:type="spellEnd"/>
      <w:r w:rsidR="00AD1B8D">
        <w:rPr>
          <w:rFonts w:ascii="Times New Roman" w:hAnsi="Times New Roman" w:cs="Times New Roman"/>
          <w:sz w:val="24"/>
          <w:szCs w:val="24"/>
        </w:rPr>
        <w:t xml:space="preserve">, nanotubes, </w:t>
      </w:r>
      <w:proofErr w:type="spellStart"/>
      <w:r w:rsidR="00AD1B8D">
        <w:rPr>
          <w:rFonts w:ascii="Times New Roman" w:hAnsi="Times New Roman" w:cs="Times New Roman"/>
          <w:sz w:val="24"/>
          <w:szCs w:val="24"/>
        </w:rPr>
        <w:t>buckyballs</w:t>
      </w:r>
      <w:proofErr w:type="spellEnd"/>
      <w:r w:rsidR="00570E76" w:rsidRPr="00C53725">
        <w:rPr>
          <w:rFonts w:ascii="Times New Roman" w:hAnsi="Times New Roman" w:cs="Times New Roman"/>
          <w:sz w:val="24"/>
          <w:szCs w:val="24"/>
        </w:rPr>
        <w:t>) in extraterrestrial environments (circumstellar envelopes, planetary nebulae, molecular clouds) and combustion systems.</w:t>
      </w:r>
      <w:r w:rsidR="00570E76">
        <w:rPr>
          <w:rFonts w:ascii="Times New Roman" w:hAnsi="Times New Roman" w:cs="Times New Roman"/>
          <w:sz w:val="24"/>
          <w:szCs w:val="24"/>
        </w:rPr>
        <w:t xml:space="preserve"> While key studies have been conducted exploiting traditional, high-temperature mechanisms such as </w:t>
      </w:r>
      <w:r w:rsidR="00EB30DB">
        <w:rPr>
          <w:rFonts w:ascii="Times New Roman" w:hAnsi="Times New Roman" w:cs="Times New Roman"/>
          <w:sz w:val="24"/>
          <w:szCs w:val="24"/>
        </w:rPr>
        <w:t xml:space="preserve">the </w:t>
      </w:r>
      <w:r w:rsidR="00570E76">
        <w:rPr>
          <w:rFonts w:ascii="Times New Roman" w:hAnsi="Times New Roman" w:cs="Times New Roman"/>
          <w:sz w:val="24"/>
          <w:szCs w:val="24"/>
        </w:rPr>
        <w:t>hydrogen abstraction–acetylene addition (HACA) and phenyl addition–</w:t>
      </w:r>
      <w:proofErr w:type="spellStart"/>
      <w:r w:rsidR="00570E76">
        <w:rPr>
          <w:rFonts w:ascii="Times New Roman" w:hAnsi="Times New Roman" w:cs="Times New Roman"/>
          <w:sz w:val="24"/>
          <w:szCs w:val="24"/>
        </w:rPr>
        <w:t>dehydrocyclization</w:t>
      </w:r>
      <w:proofErr w:type="spellEnd"/>
      <w:r w:rsidR="00570E76">
        <w:rPr>
          <w:rFonts w:ascii="Times New Roman" w:hAnsi="Times New Roman" w:cs="Times New Roman"/>
          <w:sz w:val="24"/>
          <w:szCs w:val="24"/>
        </w:rPr>
        <w:t xml:space="preserve"> (PAC)</w:t>
      </w:r>
      <w:r w:rsidR="000D17A6">
        <w:rPr>
          <w:rFonts w:ascii="Times New Roman" w:hAnsi="Times New Roman" w:cs="Times New Roman"/>
          <w:sz w:val="24"/>
          <w:szCs w:val="24"/>
        </w:rPr>
        <w:t xml:space="preserve"> pathways</w:t>
      </w:r>
      <w:r w:rsidR="00570E76">
        <w:rPr>
          <w:rFonts w:ascii="Times New Roman" w:hAnsi="Times New Roman" w:cs="Times New Roman"/>
          <w:sz w:val="24"/>
          <w:szCs w:val="24"/>
        </w:rPr>
        <w:t xml:space="preserve">, the complexity of extreme environments highlights the necessity of investigating chemically diverse mass growth reaction mechanisms leading to PAHs. Employing the crossed molecular beams technique coupled with electronic structure calculations, we report on the gas-phase synthesis of </w:t>
      </w:r>
      <w:proofErr w:type="spellStart"/>
      <w:r w:rsidR="00570E76">
        <w:rPr>
          <w:rFonts w:ascii="Times New Roman" w:hAnsi="Times New Roman" w:cs="Times New Roman"/>
          <w:sz w:val="24"/>
          <w:szCs w:val="24"/>
        </w:rPr>
        <w:t>phenanthrene</w:t>
      </w:r>
      <w:proofErr w:type="spellEnd"/>
      <w:r w:rsidR="00570E76">
        <w:rPr>
          <w:rFonts w:ascii="Times New Roman" w:hAnsi="Times New Roman" w:cs="Times New Roman"/>
          <w:sz w:val="24"/>
          <w:szCs w:val="24"/>
        </w:rPr>
        <w:t xml:space="preserve"> (C</w:t>
      </w:r>
      <w:r w:rsidR="00570E76">
        <w:rPr>
          <w:rFonts w:ascii="Times New Roman" w:hAnsi="Times New Roman" w:cs="Times New Roman"/>
          <w:sz w:val="24"/>
          <w:szCs w:val="24"/>
          <w:vertAlign w:val="subscript"/>
        </w:rPr>
        <w:t>14</w:t>
      </w:r>
      <w:r w:rsidR="00570E76">
        <w:rPr>
          <w:rFonts w:ascii="Times New Roman" w:hAnsi="Times New Roman" w:cs="Times New Roman"/>
          <w:sz w:val="24"/>
          <w:szCs w:val="24"/>
        </w:rPr>
        <w:t>H</w:t>
      </w:r>
      <w:r w:rsidR="00570E76">
        <w:rPr>
          <w:rFonts w:ascii="Times New Roman" w:hAnsi="Times New Roman" w:cs="Times New Roman"/>
          <w:sz w:val="24"/>
          <w:szCs w:val="24"/>
          <w:vertAlign w:val="subscript"/>
        </w:rPr>
        <w:t>10</w:t>
      </w:r>
      <w:r w:rsidR="00570E76">
        <w:rPr>
          <w:rFonts w:ascii="Times New Roman" w:hAnsi="Times New Roman" w:cs="Times New Roman"/>
          <w:sz w:val="24"/>
          <w:szCs w:val="24"/>
        </w:rPr>
        <w:t>)</w:t>
      </w:r>
      <w:r w:rsidR="00160695">
        <w:rPr>
          <w:rFonts w:ascii="Times New Roman" w:hAnsi="Times New Roman" w:cs="Times New Roman"/>
          <w:sz w:val="24"/>
          <w:szCs w:val="24"/>
        </w:rPr>
        <w:t>—</w:t>
      </w:r>
      <w:r w:rsidR="00570E76">
        <w:rPr>
          <w:rFonts w:ascii="Times New Roman" w:hAnsi="Times New Roman" w:cs="Times New Roman"/>
          <w:sz w:val="24"/>
          <w:szCs w:val="24"/>
        </w:rPr>
        <w:t>a three-ring</w:t>
      </w:r>
      <w:r w:rsidR="00160695">
        <w:rPr>
          <w:rFonts w:ascii="Times New Roman" w:hAnsi="Times New Roman" w:cs="Times New Roman"/>
          <w:sz w:val="24"/>
          <w:szCs w:val="24"/>
        </w:rPr>
        <w:t>, 14</w:t>
      </w:r>
      <w:r w:rsidR="00A2429F">
        <w:rPr>
          <w:rFonts w:ascii="Times New Roman" w:hAnsi="Times New Roman" w:cs="Times New Roman"/>
          <w:sz w:val="24"/>
          <w:szCs w:val="24"/>
        </w:rPr>
        <w:t>π</w:t>
      </w:r>
      <w:r w:rsidR="00570E76">
        <w:rPr>
          <w:rFonts w:ascii="Times New Roman" w:hAnsi="Times New Roman" w:cs="Times New Roman"/>
          <w:sz w:val="24"/>
          <w:szCs w:val="24"/>
        </w:rPr>
        <w:t xml:space="preserve"> </w:t>
      </w:r>
      <w:proofErr w:type="spellStart"/>
      <w:r w:rsidR="00570E76">
        <w:rPr>
          <w:rFonts w:ascii="Times New Roman" w:hAnsi="Times New Roman" w:cs="Times New Roman"/>
          <w:sz w:val="24"/>
          <w:szCs w:val="24"/>
        </w:rPr>
        <w:t>benzenoid</w:t>
      </w:r>
      <w:proofErr w:type="spellEnd"/>
      <w:r w:rsidR="00570E76">
        <w:rPr>
          <w:rFonts w:ascii="Times New Roman" w:hAnsi="Times New Roman" w:cs="Times New Roman"/>
          <w:sz w:val="24"/>
          <w:szCs w:val="24"/>
        </w:rPr>
        <w:t xml:space="preserve"> PAH</w:t>
      </w:r>
      <w:r w:rsidR="00160695">
        <w:rPr>
          <w:rFonts w:ascii="Times New Roman" w:hAnsi="Times New Roman" w:cs="Times New Roman"/>
          <w:sz w:val="24"/>
          <w:szCs w:val="24"/>
        </w:rPr>
        <w:t>—</w:t>
      </w:r>
      <w:r w:rsidR="00570E76">
        <w:rPr>
          <w:rFonts w:ascii="Times New Roman" w:hAnsi="Times New Roman" w:cs="Times New Roman"/>
          <w:sz w:val="24"/>
          <w:szCs w:val="24"/>
        </w:rPr>
        <w:t xml:space="preserve">via a </w:t>
      </w:r>
      <w:proofErr w:type="spellStart"/>
      <w:r w:rsidR="00570E76">
        <w:rPr>
          <w:rFonts w:ascii="Times New Roman" w:hAnsi="Times New Roman" w:cs="Times New Roman"/>
          <w:sz w:val="24"/>
          <w:szCs w:val="24"/>
        </w:rPr>
        <w:t>phenylethynyl</w:t>
      </w:r>
      <w:proofErr w:type="spellEnd"/>
      <w:r w:rsidR="00570E76">
        <w:rPr>
          <w:rFonts w:ascii="Times New Roman" w:hAnsi="Times New Roman" w:cs="Times New Roman"/>
          <w:sz w:val="24"/>
          <w:szCs w:val="24"/>
        </w:rPr>
        <w:t xml:space="preserve"> addition–cyclization–aromatization mechanism, featuring bimolecular reactions of the </w:t>
      </w:r>
      <w:proofErr w:type="spellStart"/>
      <w:r w:rsidR="00570E76">
        <w:rPr>
          <w:rFonts w:ascii="Times New Roman" w:hAnsi="Times New Roman" w:cs="Times New Roman"/>
          <w:sz w:val="24"/>
          <w:szCs w:val="24"/>
        </w:rPr>
        <w:t>phenylethynyl</w:t>
      </w:r>
      <w:proofErr w:type="spellEnd"/>
      <w:r w:rsidR="00570E76">
        <w:rPr>
          <w:rFonts w:ascii="Times New Roman" w:hAnsi="Times New Roman" w:cs="Times New Roman"/>
          <w:sz w:val="24"/>
          <w:szCs w:val="24"/>
        </w:rPr>
        <w:t xml:space="preserve"> radical (C</w:t>
      </w:r>
      <w:r w:rsidR="00570E76">
        <w:rPr>
          <w:rFonts w:ascii="Times New Roman" w:hAnsi="Times New Roman" w:cs="Times New Roman"/>
          <w:sz w:val="24"/>
          <w:szCs w:val="24"/>
          <w:vertAlign w:val="subscript"/>
        </w:rPr>
        <w:t>6</w:t>
      </w:r>
      <w:r w:rsidR="00570E76">
        <w:rPr>
          <w:rFonts w:ascii="Times New Roman" w:hAnsi="Times New Roman" w:cs="Times New Roman"/>
          <w:sz w:val="24"/>
          <w:szCs w:val="24"/>
        </w:rPr>
        <w:t>H</w:t>
      </w:r>
      <w:r w:rsidR="00570E76">
        <w:rPr>
          <w:rFonts w:ascii="Times New Roman" w:hAnsi="Times New Roman" w:cs="Times New Roman"/>
          <w:sz w:val="24"/>
          <w:szCs w:val="24"/>
          <w:vertAlign w:val="subscript"/>
        </w:rPr>
        <w:t>5</w:t>
      </w:r>
      <w:r w:rsidR="00570E76">
        <w:rPr>
          <w:rFonts w:ascii="Times New Roman" w:hAnsi="Times New Roman" w:cs="Times New Roman"/>
          <w:sz w:val="24"/>
          <w:szCs w:val="24"/>
        </w:rPr>
        <w:t>CC, X</w:t>
      </w:r>
      <w:r w:rsidR="00570E76">
        <w:rPr>
          <w:rFonts w:ascii="Times New Roman" w:hAnsi="Times New Roman" w:cs="Times New Roman"/>
          <w:sz w:val="24"/>
          <w:szCs w:val="24"/>
          <w:vertAlign w:val="superscript"/>
        </w:rPr>
        <w:t>2</w:t>
      </w:r>
      <w:r w:rsidR="00570E76">
        <w:rPr>
          <w:rFonts w:ascii="Times New Roman" w:hAnsi="Times New Roman" w:cs="Times New Roman"/>
          <w:sz w:val="24"/>
          <w:szCs w:val="24"/>
        </w:rPr>
        <w:t>A</w:t>
      </w:r>
      <w:r w:rsidR="00570E76">
        <w:rPr>
          <w:rFonts w:ascii="Times New Roman" w:hAnsi="Times New Roman" w:cs="Times New Roman"/>
          <w:sz w:val="24"/>
          <w:szCs w:val="24"/>
          <w:vertAlign w:val="subscript"/>
        </w:rPr>
        <w:t>1</w:t>
      </w:r>
      <w:r w:rsidR="00570E76">
        <w:rPr>
          <w:rFonts w:ascii="Times New Roman" w:hAnsi="Times New Roman" w:cs="Times New Roman"/>
          <w:sz w:val="24"/>
          <w:szCs w:val="24"/>
        </w:rPr>
        <w:t>) with benzene (C</w:t>
      </w:r>
      <w:r w:rsidR="00570E76">
        <w:rPr>
          <w:rFonts w:ascii="Times New Roman" w:hAnsi="Times New Roman" w:cs="Times New Roman"/>
          <w:sz w:val="24"/>
          <w:szCs w:val="24"/>
          <w:vertAlign w:val="subscript"/>
        </w:rPr>
        <w:t>6</w:t>
      </w:r>
      <w:r w:rsidR="00570E76">
        <w:rPr>
          <w:rFonts w:ascii="Times New Roman" w:hAnsi="Times New Roman" w:cs="Times New Roman"/>
          <w:sz w:val="24"/>
          <w:szCs w:val="24"/>
        </w:rPr>
        <w:t>H</w:t>
      </w:r>
      <w:r w:rsidR="00570E76">
        <w:rPr>
          <w:rFonts w:ascii="Times New Roman" w:hAnsi="Times New Roman" w:cs="Times New Roman"/>
          <w:sz w:val="24"/>
          <w:szCs w:val="24"/>
          <w:vertAlign w:val="subscript"/>
        </w:rPr>
        <w:t>6</w:t>
      </w:r>
      <w:r w:rsidR="00570E76">
        <w:rPr>
          <w:rFonts w:ascii="Times New Roman" w:hAnsi="Times New Roman" w:cs="Times New Roman"/>
          <w:sz w:val="24"/>
          <w:szCs w:val="24"/>
        </w:rPr>
        <w:t>) under single collision conditions. The dynamic</w:t>
      </w:r>
      <w:r w:rsidR="009C7A1E">
        <w:rPr>
          <w:rFonts w:ascii="Times New Roman" w:hAnsi="Times New Roman" w:cs="Times New Roman"/>
          <w:sz w:val="24"/>
          <w:szCs w:val="24"/>
        </w:rPr>
        <w:t>s involve a</w:t>
      </w:r>
      <w:r w:rsidR="00570E76">
        <w:rPr>
          <w:rFonts w:ascii="Times New Roman" w:hAnsi="Times New Roman" w:cs="Times New Roman"/>
          <w:sz w:val="24"/>
          <w:szCs w:val="24"/>
        </w:rPr>
        <w:t xml:space="preserve"> </w:t>
      </w:r>
      <w:proofErr w:type="spellStart"/>
      <w:r w:rsidR="00570E76">
        <w:rPr>
          <w:rFonts w:ascii="Times New Roman" w:hAnsi="Times New Roman" w:cs="Times New Roman"/>
          <w:sz w:val="24"/>
          <w:szCs w:val="24"/>
        </w:rPr>
        <w:t>phenylethynyl</w:t>
      </w:r>
      <w:proofErr w:type="spellEnd"/>
      <w:r w:rsidR="00570E76">
        <w:rPr>
          <w:rFonts w:ascii="Times New Roman" w:hAnsi="Times New Roman" w:cs="Times New Roman"/>
          <w:sz w:val="24"/>
          <w:szCs w:val="24"/>
        </w:rPr>
        <w:t xml:space="preserve"> radical addition to benzene</w:t>
      </w:r>
      <w:r w:rsidR="004C6C3E">
        <w:rPr>
          <w:rFonts w:ascii="Times New Roman" w:hAnsi="Times New Roman" w:cs="Times New Roman"/>
          <w:sz w:val="24"/>
          <w:szCs w:val="24"/>
        </w:rPr>
        <w:t xml:space="preserve"> without </w:t>
      </w:r>
      <w:r w:rsidR="00644AD7">
        <w:rPr>
          <w:rFonts w:ascii="Times New Roman" w:hAnsi="Times New Roman" w:cs="Times New Roman"/>
          <w:sz w:val="24"/>
          <w:szCs w:val="24"/>
        </w:rPr>
        <w:t xml:space="preserve">entrance </w:t>
      </w:r>
      <w:r w:rsidR="004C6C3E">
        <w:rPr>
          <w:rFonts w:ascii="Times New Roman" w:hAnsi="Times New Roman" w:cs="Times New Roman"/>
          <w:sz w:val="24"/>
          <w:szCs w:val="24"/>
        </w:rPr>
        <w:t>barrier</w:t>
      </w:r>
      <w:r w:rsidR="00570E76">
        <w:rPr>
          <w:rFonts w:ascii="Times New Roman" w:hAnsi="Times New Roman" w:cs="Times New Roman"/>
          <w:sz w:val="24"/>
          <w:szCs w:val="24"/>
        </w:rPr>
        <w:t xml:space="preserve"> leading eventually to </w:t>
      </w:r>
      <w:proofErr w:type="spellStart"/>
      <w:r w:rsidR="00570E76">
        <w:rPr>
          <w:rFonts w:ascii="Times New Roman" w:hAnsi="Times New Roman" w:cs="Times New Roman"/>
          <w:sz w:val="24"/>
          <w:szCs w:val="24"/>
        </w:rPr>
        <w:t>phenanthrene</w:t>
      </w:r>
      <w:proofErr w:type="spellEnd"/>
      <w:r w:rsidR="00570E76">
        <w:rPr>
          <w:rFonts w:ascii="Times New Roman" w:hAnsi="Times New Roman" w:cs="Times New Roman"/>
          <w:sz w:val="24"/>
          <w:szCs w:val="24"/>
        </w:rPr>
        <w:t xml:space="preserve"> </w:t>
      </w:r>
      <w:r w:rsidR="00644AD7">
        <w:rPr>
          <w:rFonts w:ascii="Times New Roman" w:hAnsi="Times New Roman" w:cs="Times New Roman"/>
          <w:sz w:val="24"/>
          <w:szCs w:val="24"/>
        </w:rPr>
        <w:t xml:space="preserve">via indirect scattering dynamics </w:t>
      </w:r>
      <w:r w:rsidR="00570E76">
        <w:rPr>
          <w:rFonts w:ascii="Times New Roman" w:hAnsi="Times New Roman" w:cs="Times New Roman"/>
          <w:sz w:val="24"/>
          <w:szCs w:val="24"/>
        </w:rPr>
        <w:t>through C</w:t>
      </w:r>
      <w:r w:rsidR="00570E76">
        <w:rPr>
          <w:rFonts w:ascii="Times New Roman" w:hAnsi="Times New Roman" w:cs="Times New Roman"/>
          <w:sz w:val="24"/>
          <w:szCs w:val="24"/>
          <w:vertAlign w:val="subscript"/>
        </w:rPr>
        <w:t>14</w:t>
      </w:r>
      <w:r w:rsidR="00570E76">
        <w:rPr>
          <w:rFonts w:ascii="Times New Roman" w:hAnsi="Times New Roman" w:cs="Times New Roman"/>
          <w:sz w:val="24"/>
          <w:szCs w:val="24"/>
        </w:rPr>
        <w:t>H</w:t>
      </w:r>
      <w:r w:rsidR="00570E76">
        <w:rPr>
          <w:rFonts w:ascii="Times New Roman" w:hAnsi="Times New Roman" w:cs="Times New Roman"/>
          <w:sz w:val="24"/>
          <w:szCs w:val="24"/>
          <w:vertAlign w:val="subscript"/>
        </w:rPr>
        <w:t>11</w:t>
      </w:r>
      <w:r w:rsidR="00570E76">
        <w:rPr>
          <w:rFonts w:ascii="Times New Roman" w:hAnsi="Times New Roman" w:cs="Times New Roman"/>
          <w:sz w:val="24"/>
          <w:szCs w:val="24"/>
        </w:rPr>
        <w:t xml:space="preserve"> intermediates. The </w:t>
      </w:r>
      <w:proofErr w:type="spellStart"/>
      <w:r w:rsidR="00570E76">
        <w:rPr>
          <w:rFonts w:ascii="Times New Roman" w:hAnsi="Times New Roman" w:cs="Times New Roman"/>
          <w:sz w:val="24"/>
          <w:szCs w:val="24"/>
        </w:rPr>
        <w:t>barrierless</w:t>
      </w:r>
      <w:proofErr w:type="spellEnd"/>
      <w:r w:rsidR="00570E76">
        <w:rPr>
          <w:rFonts w:ascii="Times New Roman" w:hAnsi="Times New Roman" w:cs="Times New Roman"/>
          <w:sz w:val="24"/>
          <w:szCs w:val="24"/>
        </w:rPr>
        <w:t xml:space="preserve"> nature of reaction allows rapid access</w:t>
      </w:r>
      <w:r w:rsidR="005953BD">
        <w:rPr>
          <w:rFonts w:ascii="Times New Roman" w:hAnsi="Times New Roman" w:cs="Times New Roman"/>
          <w:sz w:val="24"/>
          <w:szCs w:val="24"/>
        </w:rPr>
        <w:t xml:space="preserve"> to </w:t>
      </w:r>
      <w:proofErr w:type="spellStart"/>
      <w:r w:rsidR="005953BD">
        <w:rPr>
          <w:rFonts w:ascii="Times New Roman" w:hAnsi="Times New Roman" w:cs="Times New Roman"/>
          <w:sz w:val="24"/>
          <w:szCs w:val="24"/>
        </w:rPr>
        <w:t>phenanthrene</w:t>
      </w:r>
      <w:proofErr w:type="spellEnd"/>
      <w:r w:rsidR="005953BD">
        <w:rPr>
          <w:rFonts w:ascii="Times New Roman" w:hAnsi="Times New Roman" w:cs="Times New Roman"/>
          <w:sz w:val="24"/>
          <w:szCs w:val="24"/>
        </w:rPr>
        <w:t xml:space="preserve"> </w:t>
      </w:r>
      <w:r w:rsidR="00570E76">
        <w:rPr>
          <w:rFonts w:ascii="Times New Roman" w:hAnsi="Times New Roman" w:cs="Times New Roman"/>
          <w:sz w:val="24"/>
          <w:szCs w:val="24"/>
        </w:rPr>
        <w:t xml:space="preserve">in </w:t>
      </w:r>
      <w:r w:rsidR="00570E76" w:rsidRPr="002A3409">
        <w:rPr>
          <w:rFonts w:ascii="Times New Roman" w:hAnsi="Times New Roman" w:cs="Times New Roman"/>
          <w:sz w:val="24"/>
          <w:szCs w:val="24"/>
        </w:rPr>
        <w:t xml:space="preserve">low-temperature environments such as cold molecular clouds </w:t>
      </w:r>
      <w:r w:rsidR="00570E76">
        <w:rPr>
          <w:rFonts w:ascii="Times New Roman" w:hAnsi="Times New Roman" w:cs="Times New Roman"/>
          <w:sz w:val="24"/>
          <w:szCs w:val="24"/>
        </w:rPr>
        <w:t>which can reach</w:t>
      </w:r>
      <w:r w:rsidR="00570E76" w:rsidRPr="002A3409">
        <w:rPr>
          <w:rFonts w:ascii="Times New Roman" w:hAnsi="Times New Roman" w:cs="Times New Roman"/>
          <w:sz w:val="24"/>
          <w:szCs w:val="24"/>
        </w:rPr>
        <w:t xml:space="preserve"> temperatures as low as 10 K</w:t>
      </w:r>
      <w:r w:rsidR="00901DE0">
        <w:rPr>
          <w:rFonts w:ascii="Times New Roman" w:hAnsi="Times New Roman" w:cs="Times New Roman"/>
          <w:sz w:val="24"/>
          <w:szCs w:val="24"/>
        </w:rPr>
        <w:t xml:space="preserve">. </w:t>
      </w:r>
      <w:r w:rsidR="00570E76">
        <w:rPr>
          <w:rFonts w:ascii="Times New Roman" w:hAnsi="Times New Roman" w:cs="Times New Roman"/>
          <w:sz w:val="24"/>
          <w:szCs w:val="24"/>
        </w:rPr>
        <w:t xml:space="preserve">This mechanism </w:t>
      </w:r>
      <w:r w:rsidR="00570E76" w:rsidRPr="00DC22F3">
        <w:rPr>
          <w:rFonts w:ascii="Times New Roman" w:hAnsi="Times New Roman" w:cs="Times New Roman"/>
          <w:sz w:val="24"/>
          <w:szCs w:val="24"/>
        </w:rPr>
        <w:t xml:space="preserve">constitutes a unique, low-temperature framework for the formation </w:t>
      </w:r>
      <w:r w:rsidR="00570E76">
        <w:rPr>
          <w:rFonts w:ascii="Times New Roman" w:hAnsi="Times New Roman" w:cs="Times New Roman"/>
          <w:sz w:val="24"/>
          <w:szCs w:val="24"/>
        </w:rPr>
        <w:t xml:space="preserve">of </w:t>
      </w:r>
      <w:r w:rsidR="00570E76" w:rsidRPr="00DC22F3">
        <w:rPr>
          <w:rFonts w:ascii="Times New Roman" w:hAnsi="Times New Roman" w:cs="Times New Roman"/>
          <w:sz w:val="24"/>
          <w:szCs w:val="24"/>
        </w:rPr>
        <w:t>PAHs</w:t>
      </w:r>
      <w:r w:rsidR="00570E76" w:rsidRPr="00DC22F3">
        <w:rPr>
          <w:rFonts w:ascii="Times New Roman" w:eastAsia="Times New Roman" w:hAnsi="Times New Roman" w:cs="Times New Roman"/>
          <w:sz w:val="24"/>
          <w:szCs w:val="24"/>
        </w:rPr>
        <w:t xml:space="preserve"> </w:t>
      </w:r>
      <w:r w:rsidR="00570E76" w:rsidRPr="00DC22F3">
        <w:rPr>
          <w:rFonts w:ascii="Times New Roman" w:hAnsi="Times New Roman" w:cs="Times New Roman"/>
          <w:sz w:val="24"/>
          <w:szCs w:val="24"/>
        </w:rPr>
        <w:t xml:space="preserve">as building blocks in molecular mass growth processes to carbonaceous nanostructures in </w:t>
      </w:r>
      <w:r w:rsidR="00570E76">
        <w:rPr>
          <w:rFonts w:ascii="Times New Roman" w:hAnsi="Times New Roman" w:cs="Times New Roman"/>
          <w:sz w:val="24"/>
          <w:szCs w:val="24"/>
        </w:rPr>
        <w:t>extraterrestrial environments</w:t>
      </w:r>
      <w:r w:rsidR="00570E76" w:rsidRPr="00DC22F3">
        <w:rPr>
          <w:rFonts w:ascii="Times New Roman" w:hAnsi="Times New Roman" w:cs="Times New Roman"/>
          <w:sz w:val="24"/>
          <w:szCs w:val="24"/>
        </w:rPr>
        <w:t xml:space="preserve"> thus affording critical insight into the low-temperature hydrocarbon chemistry in our universe.</w:t>
      </w:r>
    </w:p>
    <w:p w14:paraId="39F71A22" w14:textId="4B44922A" w:rsidR="008E4F14" w:rsidRDefault="008E4F14" w:rsidP="00570E76">
      <w:pPr>
        <w:spacing w:after="0" w:line="360" w:lineRule="auto"/>
        <w:jc w:val="both"/>
        <w:rPr>
          <w:rFonts w:ascii="Times New Roman" w:hAnsi="Times New Roman" w:cs="Times New Roman"/>
          <w:sz w:val="24"/>
          <w:szCs w:val="24"/>
        </w:rPr>
      </w:pPr>
    </w:p>
    <w:p w14:paraId="20A82AE7" w14:textId="77777777" w:rsidR="00570E76" w:rsidRDefault="00570E76" w:rsidP="00570E76">
      <w:pPr>
        <w:spacing w:after="0" w:line="360" w:lineRule="auto"/>
        <w:jc w:val="both"/>
        <w:rPr>
          <w:rFonts w:ascii="Times New Roman" w:hAnsi="Times New Roman" w:cs="Times New Roman"/>
          <w:sz w:val="24"/>
          <w:szCs w:val="24"/>
        </w:rPr>
      </w:pPr>
    </w:p>
    <w:p w14:paraId="3ED6ECC7" w14:textId="77777777" w:rsidR="00570E76" w:rsidRPr="009C6F44" w:rsidRDefault="00570E76" w:rsidP="00570E76">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Keywords:</w:t>
      </w:r>
      <w:r>
        <w:rPr>
          <w:rFonts w:ascii="Times New Roman" w:hAnsi="Times New Roman" w:cs="Times New Roman"/>
          <w:sz w:val="24"/>
          <w:szCs w:val="24"/>
        </w:rPr>
        <w:t xml:space="preserve"> Gas-Phase Reactions, Polycyclic Aromatic Hydrocarbons, Reaction Mechanisms, Radical Intermediates, Low Temperature</w:t>
      </w:r>
    </w:p>
    <w:p w14:paraId="56465A32" w14:textId="0F8BB248" w:rsidR="002A4909" w:rsidRDefault="002A4909">
      <w:pPr>
        <w:rPr>
          <w:rFonts w:ascii="Times New Roman" w:hAnsi="Times New Roman" w:cs="Times New Roman"/>
          <w:sz w:val="24"/>
          <w:szCs w:val="24"/>
        </w:rPr>
      </w:pPr>
      <w:r>
        <w:rPr>
          <w:rFonts w:ascii="Times New Roman" w:hAnsi="Times New Roman" w:cs="Times New Roman"/>
          <w:sz w:val="24"/>
          <w:szCs w:val="24"/>
        </w:rPr>
        <w:br w:type="page"/>
      </w:r>
    </w:p>
    <w:p w14:paraId="7D43393D" w14:textId="5A7511CD" w:rsidR="00570E76" w:rsidRPr="00901DE0" w:rsidRDefault="002A4909"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lastRenderedPageBreak/>
        <w:t>Introduction</w:t>
      </w:r>
    </w:p>
    <w:p w14:paraId="61E57348" w14:textId="7CED58CA" w:rsidR="000724E0" w:rsidRDefault="007436FC" w:rsidP="007436F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Polycyclic aromatic hydrocarbons (PAHs)</w:t>
      </w:r>
      <w:r w:rsidR="00160695">
        <w:rPr>
          <w:rFonts w:ascii="Times New Roman" w:hAnsi="Times New Roman" w:cs="Times New Roman"/>
          <w:sz w:val="24"/>
          <w:szCs w:val="24"/>
        </w:rPr>
        <w:t>—</w:t>
      </w:r>
      <w:r>
        <w:rPr>
          <w:rFonts w:ascii="Times New Roman" w:hAnsi="Times New Roman" w:cs="Times New Roman"/>
          <w:sz w:val="24"/>
          <w:szCs w:val="24"/>
        </w:rPr>
        <w:t xml:space="preserve">organic molecules consisting of fused </w:t>
      </w:r>
      <w:r w:rsidR="00AE1425">
        <w:rPr>
          <w:rFonts w:ascii="Times New Roman" w:hAnsi="Times New Roman" w:cs="Times New Roman"/>
          <w:sz w:val="24"/>
          <w:szCs w:val="24"/>
        </w:rPr>
        <w:t>six</w:t>
      </w:r>
      <w:r w:rsidR="00354017">
        <w:rPr>
          <w:rFonts w:ascii="Times New Roman" w:hAnsi="Times New Roman" w:cs="Times New Roman"/>
          <w:sz w:val="24"/>
          <w:szCs w:val="24"/>
        </w:rPr>
        <w:t xml:space="preserve">- </w:t>
      </w:r>
      <w:r>
        <w:rPr>
          <w:rFonts w:ascii="Times New Roman" w:hAnsi="Times New Roman" w:cs="Times New Roman"/>
          <w:sz w:val="24"/>
          <w:szCs w:val="24"/>
        </w:rPr>
        <w:t>membered rings with delocalized π-electrons</w:t>
      </w:r>
      <w:r w:rsidR="00160695">
        <w:rPr>
          <w:rFonts w:ascii="Times New Roman" w:hAnsi="Times New Roman" w:cs="Times New Roman"/>
          <w:sz w:val="24"/>
          <w:szCs w:val="24"/>
        </w:rPr>
        <w:t>—</w:t>
      </w:r>
      <w:r>
        <w:rPr>
          <w:rFonts w:ascii="Times New Roman" w:hAnsi="Times New Roman" w:cs="Times New Roman"/>
          <w:sz w:val="24"/>
          <w:szCs w:val="24"/>
        </w:rPr>
        <w:t xml:space="preserve">have drawn substantial </w:t>
      </w:r>
      <w:r w:rsidRPr="002C1B16">
        <w:rPr>
          <w:rFonts w:ascii="Times New Roman" w:hAnsi="Times New Roman" w:cs="Times New Roman"/>
          <w:sz w:val="24"/>
          <w:szCs w:val="24"/>
        </w:rPr>
        <w:t xml:space="preserve">interest </w:t>
      </w:r>
      <w:r w:rsidR="00915EDE" w:rsidRPr="002C1B16">
        <w:rPr>
          <w:rFonts w:ascii="Times New Roman" w:hAnsi="Times New Roman" w:cs="Times New Roman"/>
          <w:sz w:val="24"/>
          <w:szCs w:val="24"/>
        </w:rPr>
        <w:t>from</w:t>
      </w:r>
      <w:r w:rsidRPr="002C1B16">
        <w:rPr>
          <w:rFonts w:ascii="Times New Roman" w:hAnsi="Times New Roman" w:cs="Times New Roman"/>
          <w:sz w:val="24"/>
          <w:szCs w:val="24"/>
        </w:rPr>
        <w:t xml:space="preserve"> the co</w:t>
      </w:r>
      <w:r>
        <w:rPr>
          <w:rFonts w:ascii="Times New Roman" w:hAnsi="Times New Roman" w:cs="Times New Roman"/>
          <w:sz w:val="24"/>
          <w:szCs w:val="24"/>
        </w:rPr>
        <w:t xml:space="preserve">mbustion science and </w:t>
      </w:r>
      <w:proofErr w:type="spellStart"/>
      <w:r>
        <w:rPr>
          <w:rFonts w:ascii="Times New Roman" w:hAnsi="Times New Roman" w:cs="Times New Roman"/>
          <w:sz w:val="24"/>
          <w:szCs w:val="24"/>
        </w:rPr>
        <w:t>astrochemistry</w:t>
      </w:r>
      <w:proofErr w:type="spellEnd"/>
      <w:r>
        <w:rPr>
          <w:rFonts w:ascii="Times New Roman" w:hAnsi="Times New Roman" w:cs="Times New Roman"/>
          <w:sz w:val="24"/>
          <w:szCs w:val="24"/>
        </w:rPr>
        <w:t xml:space="preserve"> communities due to their vital role as reactive intermediates and molecular building blocks of carbonaceous nanomaterials in the form of soot </w:t>
      </w:r>
      <w:r w:rsidR="00354017">
        <w:rPr>
          <w:rFonts w:ascii="Times New Roman" w:hAnsi="Times New Roman" w:cs="Times New Roman"/>
          <w:sz w:val="24"/>
          <w:szCs w:val="24"/>
        </w:rPr>
        <w:t xml:space="preserve">along with </w:t>
      </w:r>
      <w:r>
        <w:rPr>
          <w:rFonts w:ascii="Times New Roman" w:hAnsi="Times New Roman" w:cs="Times New Roman"/>
          <w:sz w:val="24"/>
          <w:szCs w:val="24"/>
        </w:rPr>
        <w:t>circumstellar and interstellar grains.</w:t>
      </w:r>
      <w:hyperlink w:anchor="_ENREF_1" w:tooltip="Reizer, 2022 #543" w:history="1">
        <w:r w:rsidR="00B55A84">
          <w:rPr>
            <w:rFonts w:ascii="Times New Roman" w:hAnsi="Times New Roman" w:cs="Times New Roman"/>
            <w:sz w:val="24"/>
            <w:szCs w:val="24"/>
          </w:rPr>
          <w:fldChar w:fldCharType="begin">
            <w:fldData xml:space="preserve">PEVuZE5vdGU+PENpdGU+PEF1dGhvcj5SZWl6ZXI8L0F1dGhvcj48WWVhcj4yMDIyPC9ZZWFyPjxS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PEVuZE5vdGU+PENpdGU+PEF1dGhvcj5SZWl6ZXI8L0F1dGhvcj48WWVhcj4yMDIyPC9ZZWFyPjxS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1-5</w:t>
        </w:r>
        <w:r w:rsidR="00B55A84">
          <w:rPr>
            <w:rFonts w:ascii="Times New Roman" w:hAnsi="Times New Roman" w:cs="Times New Roman"/>
            <w:sz w:val="24"/>
            <w:szCs w:val="24"/>
          </w:rPr>
          <w:fldChar w:fldCharType="end"/>
        </w:r>
      </w:hyperlink>
      <w:r>
        <w:rPr>
          <w:rFonts w:ascii="Times New Roman" w:hAnsi="Times New Roman" w:cs="Times New Roman"/>
          <w:sz w:val="24"/>
          <w:szCs w:val="24"/>
        </w:rPr>
        <w:t xml:space="preserve"> </w:t>
      </w:r>
      <w:r w:rsidRPr="00F4442B">
        <w:rPr>
          <w:rFonts w:ascii="Times New Roman" w:hAnsi="Times New Roman" w:cs="Times New Roman"/>
          <w:sz w:val="24"/>
          <w:szCs w:val="24"/>
        </w:rPr>
        <w:t>In deep space, PAHs have been suspected to account for up to 30 % of the cosmic carbon budget and are implicated as carriers of diffuse interstellar bands (DIBs)</w:t>
      </w:r>
      <w:hyperlink w:anchor="_ENREF_6" w:tooltip="Duley, 2006 #502"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&lt;EndNote&gt;&lt;Cite&gt;&lt;Author&gt;Duley&lt;/Author&gt;&lt;Year&gt;2006&lt;/Year&gt;&lt;RecNum&gt;502&lt;/RecNum&gt;&lt;DisplayText&gt;&lt;style face="superscript"&gt;6&lt;/style&gt;&lt;/DisplayText&gt;&lt;record&gt;&lt;rec-number&gt;502&lt;/rec-number&gt;&lt;foreign-keys&gt;&lt;key app="EN" db-id="2dz5ptpdvaaetuedawwxpw5httr0w0s92zpf"&gt;502&lt;/key&gt;&lt;/foreign-keys&gt;&lt;ref-type name="Journal Article"&gt;17&lt;/ref-type&gt;&lt;contributors&gt;&lt;authors&gt;&lt;author&gt;Duley, W. W.&lt;/author&gt;&lt;/authors&gt;&lt;/contributors&gt;&lt;titles&gt;&lt;title&gt;Polycyclic aromatic hydrocarbons, carbon nanoparticles and the diffuse interstellar bands&lt;/title&gt;&lt;secondary-title&gt;Faraday Discussions&lt;/secondary-title&gt;&lt;/titles&gt;&lt;periodical&gt;&lt;full-title&gt;Faraday Discussions&lt;/full-title&gt;&lt;abbr-1&gt;FaDi&lt;/abbr-1&gt;&lt;abbr-2&gt;Faraday Discuss.&lt;/abbr-2&gt;&lt;/periodical&gt;&lt;pages&gt;415-425&lt;/pages&gt;&lt;volume&gt;133&lt;/volume&gt;&lt;number&gt;0&lt;/number&gt;&lt;dates&gt;&lt;year&gt;2006&lt;/year&gt;&lt;/dates&gt;&lt;publisher&gt;The Royal Society of Chemistry&lt;/publisher&gt;&lt;isbn&gt;1359-6640&lt;/isbn&gt;&lt;work-type&gt;10.1039/B516323D&lt;/work-type&gt;&lt;urls&gt;&lt;related-urls&gt;&lt;url&gt;http://dx.doi.org/10.1039/B516323D&lt;/url&gt;&lt;/related-urls&gt;&lt;/urls&gt;&lt;electronic-resource-num&gt;10.1039/B516323D&lt;/electronic-resource-num&gt;&lt;/record&gt;&lt;/Cite&gt;&lt;/EndNote&gt;</w:instrText>
        </w:r>
        <w:r w:rsidR="00B55A84" w:rsidRPr="00F4442B">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6</w:t>
        </w:r>
        <w:r w:rsidR="00B55A84" w:rsidRPr="00F4442B">
          <w:rPr>
            <w:rFonts w:ascii="Times New Roman" w:hAnsi="Times New Roman" w:cs="Times New Roman"/>
            <w:sz w:val="24"/>
            <w:szCs w:val="24"/>
          </w:rPr>
          <w:fldChar w:fldCharType="end"/>
        </w:r>
      </w:hyperlink>
      <w:r w:rsidRPr="00F4442B">
        <w:rPr>
          <w:rFonts w:ascii="Times New Roman" w:hAnsi="Times New Roman" w:cs="Times New Roman"/>
          <w:sz w:val="24"/>
          <w:szCs w:val="24"/>
        </w:rPr>
        <w:t xml:space="preserve"> and unidentified infrared (UIR) bands.</w:t>
      </w:r>
      <w:hyperlink w:anchor="_ENREF_7" w:tooltip="Ricks, 2009 #262"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&lt;EndNote&gt;&lt;Cite&gt;&lt;Author&gt;Ricks&lt;/Author&gt;&lt;Year&gt;2009&lt;/Year&gt;&lt;RecNum&gt;262&lt;/RecNum&gt;&lt;DisplayText&gt;&lt;style face="superscript"&gt;7&lt;/style&gt;&lt;/DisplayText&gt;&lt;record&gt;&lt;rec-number&gt;262&lt;/rec-number&gt;&lt;foreign-keys&gt;&lt;key app="EN" db-id="2dz5ptpdvaaetuedawwxpw5httr0w0s92zpf"&gt;262&lt;/key&gt;&lt;/foreign-keys&gt;&lt;ref-type name="Journal Article"&gt;17&lt;/ref-type&gt;&lt;contributors&gt;&lt;authors&gt;&lt;author&gt;Ricks, Allen M&lt;/author&gt;&lt;author&gt;Douberly, Gary E&lt;/author&gt;&lt;author&gt;Duncan, Michael A&lt;/author&gt;&lt;/authors&gt;&lt;/contributors&gt;&lt;titles&gt;&lt;title&gt;The infrared spectrum of protonated naphthalene and its relevance for the unidentified infrared bands&lt;/title&gt;&lt;secondary-title&gt;The Astrophysical Journal&lt;/secondary-title&gt;&lt;/titles&gt;&lt;periodical&gt;&lt;full-title&gt;The Astrophysical Journal&lt;/full-title&gt;&lt;abbr-1&gt;ApJ&lt;/abbr-1&gt;&lt;abbr-2&gt;Astrophys. J.&lt;/abbr-2&gt;&lt;/periodical&gt;&lt;pages&gt;301&lt;/pages&gt;&lt;volume&gt;702&lt;/volume&gt;&lt;number&gt;1&lt;/number&gt;&lt;dates&gt;&lt;year&gt;2009&lt;/year&gt;&lt;/dates&gt;&lt;isbn&gt;0004-637X&lt;/isbn&gt;&lt;urls&gt;&lt;/urls&gt;&lt;/record&gt;&lt;/Cite&gt;&lt;/EndNote&gt;</w:instrText>
        </w:r>
        <w:r w:rsidR="00B55A84" w:rsidRPr="00F4442B">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7</w:t>
        </w:r>
        <w:r w:rsidR="00B55A84" w:rsidRPr="00F4442B">
          <w:rPr>
            <w:rFonts w:ascii="Times New Roman" w:hAnsi="Times New Roman" w:cs="Times New Roman"/>
            <w:sz w:val="24"/>
            <w:szCs w:val="24"/>
          </w:rPr>
          <w:fldChar w:fldCharType="end"/>
        </w:r>
      </w:hyperlink>
      <w:r w:rsidRPr="00F4442B">
        <w:rPr>
          <w:rFonts w:ascii="Times New Roman" w:hAnsi="Times New Roman" w:cs="Times New Roman"/>
          <w:sz w:val="24"/>
          <w:szCs w:val="24"/>
        </w:rPr>
        <w:t xml:space="preserve"> S</w:t>
      </w:r>
      <w:r>
        <w:rPr>
          <w:rFonts w:ascii="Times New Roman" w:hAnsi="Times New Roman" w:cs="Times New Roman"/>
          <w:sz w:val="24"/>
          <w:szCs w:val="24"/>
        </w:rPr>
        <w:t>ophisticated</w:t>
      </w:r>
      <w:r w:rsidRPr="00F4442B">
        <w:rPr>
          <w:rFonts w:ascii="Times New Roman" w:hAnsi="Times New Roman" w:cs="Times New Roman"/>
          <w:sz w:val="24"/>
          <w:szCs w:val="24"/>
        </w:rPr>
        <w:t xml:space="preserve"> analyses of carbonaceous chondrites such as Allende</w:t>
      </w:r>
      <w:hyperlink w:anchor="_ENREF_8" w:tooltip="Becker, 1997 #307"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&lt;EndNote&gt;&lt;Cite&gt;&lt;Author&gt;Becker&lt;/Author&gt;&lt;Year&gt;1997&lt;/Year&gt;&lt;RecNum&gt;307&lt;/RecNum&gt;&lt;DisplayText&gt;&lt;style face="superscript"&gt;8&lt;/style&gt;&lt;/DisplayText&gt;&lt;record&gt;&lt;rec-number&gt;307&lt;/rec-number&gt;&lt;foreign-keys&gt;&lt;key app="EN" db-id="2dz5ptpdvaaetuedawwxpw5httr0w0s92zpf"&gt;307&lt;/key&gt;&lt;/foreign-keys&gt;&lt;ref-type name="Journal Article"&gt;17&lt;/ref-type&gt;&lt;contributors&gt;&lt;authors&gt;&lt;author&gt;Becker, Luann&lt;/author&gt;&lt;author&gt;Bunch, T E&lt;/author&gt;&lt;/authors&gt;&lt;/contributors&gt;&lt;titles&gt;&lt;title&gt;Fullerenes, fulleranes and polycyclic aromatic hydrocarbons in the Allende meteorite&lt;/title&gt;&lt;secondary-title&gt;Meteoritics &amp;amp; Planetary Science&lt;/secondary-title&gt;&lt;/titles&gt;&lt;periodical&gt;&lt;full-title&gt;Meteoritics &amp;amp; Planetary Science&lt;/full-title&gt;&lt;abbr-1&gt;M&amp;amp;PS&lt;/abbr-1&gt;&lt;abbr-2&gt;Meteorit. Planet. Sci.&lt;/abbr-2&gt;&lt;/periodical&gt;&lt;pages&gt;479-487&lt;/pages&gt;&lt;volume&gt;32&lt;/volume&gt;&lt;number&gt;4&lt;/number&gt;&lt;dates&gt;&lt;year&gt;1997&lt;/year&gt;&lt;/dates&gt;&lt;isbn&gt;1086-9379&lt;/isbn&gt;&lt;urls&gt;&lt;/urls&gt;&lt;/record&gt;&lt;/Cite&gt;&lt;/EndNote&gt;</w:instrText>
        </w:r>
        <w:r w:rsidR="00B55A84" w:rsidRPr="00F4442B">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8</w:t>
        </w:r>
        <w:r w:rsidR="00B55A84" w:rsidRPr="00F4442B">
          <w:rPr>
            <w:rFonts w:ascii="Times New Roman" w:hAnsi="Times New Roman" w:cs="Times New Roman"/>
            <w:sz w:val="24"/>
            <w:szCs w:val="24"/>
          </w:rPr>
          <w:fldChar w:fldCharType="end"/>
        </w:r>
      </w:hyperlink>
      <w:r w:rsidRPr="00F4442B">
        <w:rPr>
          <w:rFonts w:ascii="Times New Roman" w:hAnsi="Times New Roman" w:cs="Times New Roman"/>
          <w:sz w:val="24"/>
          <w:szCs w:val="24"/>
        </w:rPr>
        <w:t xml:space="preserve"> </w:t>
      </w:r>
      <w:r w:rsidR="00354017">
        <w:rPr>
          <w:rFonts w:ascii="Times New Roman" w:hAnsi="Times New Roman" w:cs="Times New Roman"/>
          <w:sz w:val="24"/>
          <w:szCs w:val="24"/>
        </w:rPr>
        <w:t>and</w:t>
      </w:r>
      <w:r w:rsidRPr="00F4442B">
        <w:rPr>
          <w:rFonts w:ascii="Times New Roman" w:hAnsi="Times New Roman" w:cs="Times New Roman"/>
          <w:sz w:val="24"/>
          <w:szCs w:val="24"/>
        </w:rPr>
        <w:t xml:space="preserve"> Murchison</w:t>
      </w:r>
      <w:hyperlink w:anchor="_ENREF_9" w:tooltip="de Vries, 1993 #494"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&lt;EndNote&gt;&lt;Cite&gt;&lt;Author&gt;de Vries&lt;/Author&gt;&lt;Year&gt;1993&lt;/Year&gt;&lt;RecNum&gt;494&lt;/RecNum&gt;&lt;DisplayText&gt;&lt;style face="superscript"&gt;9&lt;/style&gt;&lt;/DisplayText&gt;&lt;record&gt;&lt;rec-number&gt;494&lt;/rec-number&gt;&lt;foreign-keys&gt;&lt;key app="EN" db-id="2dz5ptpdvaaetuedawwxpw5httr0w0s92zpf"&gt;494&lt;/key&gt;&lt;/foreign-keys&gt;&lt;ref-type name="Journal Article"&gt;17&lt;/ref-type&gt;&lt;contributors&gt;&lt;authors&gt;&lt;author&gt;de Vries, M. S.&lt;/author&gt;&lt;author&gt;Reihs, K.&lt;/author&gt;&lt;author&gt;Wendt, H. R.&lt;/author&gt;&lt;author&gt;Golden, W. G.&lt;/author&gt;&lt;author&gt;Hunziker, H. E.&lt;/author&gt;&lt;author&gt;Fleming, R.&lt;/author&gt;&lt;author&gt;Peterson, E.&lt;/author&gt;&lt;author&gt;Chang, S.&lt;/author&gt;&lt;/authors&gt;&lt;/contributors&gt;&lt;titles&gt;&lt;title&gt;&lt;style face="normal" font="default" size="100%"&gt;A search for C&lt;/style&gt;&lt;style face="subscript" font="default" size="100%"&gt;60&lt;/style&gt;&lt;style face="normal" font="default" size="100%"&gt; in carbonaceous chondrites&lt;/style&gt;&lt;/title&gt;&lt;secondary-title&gt;Geochimica et Cosmochimica Acta&lt;/secondary-title&gt;&lt;/titles&gt;&lt;periodical&gt;&lt;full-title&gt;Geochimica et Cosmochimica Acta&lt;/full-title&gt;&lt;abbr-2&gt;Geochim. Cosmochim. Acta&lt;/abbr-2&gt;&lt;/periodical&gt;&lt;pages&gt;933-938&lt;/pages&gt;&lt;volume&gt;57&lt;/volume&gt;&lt;number&gt;4&lt;/number&gt;&lt;dates&gt;&lt;year&gt;1993&lt;/year&gt;&lt;pub-dates&gt;&lt;date&gt;1993/02/01/&lt;/date&gt;&lt;/pub-dates&gt;&lt;/dates&gt;&lt;isbn&gt;0016-7037&lt;/isbn&gt;&lt;urls&gt;&lt;related-urls&gt;&lt;url&gt;https://www.sciencedirect.com/science/article/pii/001670379390179Z&lt;/url&gt;&lt;/related-urls&gt;&lt;/urls&gt;&lt;electronic-resource-num&gt;https://doi.org/10.1016/0016-7037(93)90179-Z&lt;/electronic-resource-num&gt;&lt;/record&gt;&lt;/Cite&gt;&lt;/EndNote&gt;</w:instrText>
        </w:r>
        <w:r w:rsidR="00B55A84" w:rsidRPr="00F4442B">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9</w:t>
        </w:r>
        <w:r w:rsidR="00B55A84" w:rsidRPr="00F4442B">
          <w:rPr>
            <w:rFonts w:ascii="Times New Roman" w:hAnsi="Times New Roman" w:cs="Times New Roman"/>
            <w:sz w:val="24"/>
            <w:szCs w:val="24"/>
          </w:rPr>
          <w:fldChar w:fldCharType="end"/>
        </w:r>
      </w:hyperlink>
      <w:r w:rsidRPr="00F4442B">
        <w:rPr>
          <w:rFonts w:ascii="Times New Roman" w:hAnsi="Times New Roman" w:cs="Times New Roman"/>
          <w:sz w:val="24"/>
          <w:szCs w:val="24"/>
        </w:rPr>
        <w:t xml:space="preserve"> </w:t>
      </w:r>
      <w:r w:rsidR="00354017">
        <w:rPr>
          <w:rFonts w:ascii="Times New Roman" w:hAnsi="Times New Roman" w:cs="Times New Roman"/>
          <w:sz w:val="24"/>
          <w:szCs w:val="24"/>
        </w:rPr>
        <w:t>r</w:t>
      </w:r>
      <w:r w:rsidRPr="00F4442B">
        <w:rPr>
          <w:rFonts w:ascii="Times New Roman" w:hAnsi="Times New Roman" w:cs="Times New Roman"/>
          <w:sz w:val="24"/>
          <w:szCs w:val="24"/>
        </w:rPr>
        <w:t>evealed the presence of PAHs</w:t>
      </w:r>
      <w:r>
        <w:rPr>
          <w:rFonts w:ascii="Times New Roman" w:hAnsi="Times New Roman" w:cs="Times New Roman"/>
          <w:sz w:val="24"/>
          <w:szCs w:val="24"/>
        </w:rPr>
        <w:t xml:space="preserve"> </w:t>
      </w:r>
      <w:r w:rsidRPr="00F4442B">
        <w:rPr>
          <w:rFonts w:ascii="Times New Roman" w:hAnsi="Times New Roman" w:cs="Times New Roman"/>
          <w:sz w:val="24"/>
          <w:szCs w:val="24"/>
        </w:rPr>
        <w:t>synthesized in circumstellar envelopes of carbon-rich asymptotic giant branch (AGB) stars and planetary nebulae as their descendants</w:t>
      </w:r>
      <w:r w:rsidR="002360C4">
        <w:rPr>
          <w:rFonts w:ascii="Times New Roman" w:hAnsi="Times New Roman" w:cs="Times New Roman"/>
          <w:sz w:val="24"/>
          <w:szCs w:val="24"/>
        </w:rPr>
        <w:t>.</w:t>
      </w:r>
      <w:hyperlink w:anchor="_ENREF_10" w:tooltip="Plows, 2003 #309"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&lt;EndNote&gt;&lt;Cite&gt;&lt;Author&gt;Plows&lt;/Author&gt;&lt;Year&gt;2003&lt;/Year&gt;&lt;RecNum&gt;309&lt;/RecNum&gt;&lt;DisplayText&gt;&lt;style face="superscript"&gt;10&lt;/style&gt;&lt;/DisplayText&gt;&lt;record&gt;&lt;rec-number&gt;309&lt;/rec-number&gt;&lt;foreign-keys&gt;&lt;key app="EN" db-id="2dz5ptpdvaaetuedawwxpw5httr0w0s92zpf"&gt;309&lt;/key&gt;&lt;/foreign-keys&gt;&lt;ref-type name="Journal Article"&gt;17&lt;/ref-type&gt;&lt;contributors&gt;&lt;authors&gt;&lt;author&gt;Plows, Fiona L&lt;/author&gt;&lt;author&gt;Elsila, Jamie E&lt;/author&gt;&lt;author&gt;Zare, Richard N&lt;/author&gt;&lt;author&gt;Buseck, Peter R&lt;/author&gt;&lt;/authors&gt;&lt;/contributors&gt;&lt;titles&gt;&lt;title&gt;Evidence that polycyclic aromatic hydrocarbons in two carbonaceous chondrites predate parent-body formation&lt;/title&gt;&lt;secondary-title&gt;Geochimica et Cosmochimica Acta&lt;/secondary-title&gt;&lt;/titles&gt;&lt;periodical&gt;&lt;full-title&gt;Geochimica et Cosmochimica Acta&lt;/full-title&gt;&lt;abbr-2&gt;Geochim. Cosmochim. Acta&lt;/abbr-2&gt;&lt;/periodical&gt;&lt;pages&gt;1429-1436&lt;/pages&gt;&lt;volume&gt;67&lt;/volume&gt;&lt;number&gt;7&lt;/number&gt;&lt;dates&gt;&lt;year&gt;2003&lt;/year&gt;&lt;/dates&gt;&lt;isbn&gt;0016-7037&lt;/isbn&gt;&lt;urls&gt;&lt;/urls&gt;&lt;/record&gt;&lt;/Cite&gt;&lt;/EndNote&gt;</w:instrText>
        </w:r>
        <w:r w:rsidR="00B55A84" w:rsidRPr="00F4442B">
          <w:rPr>
            <w:rFonts w:ascii="Times New Roman" w:hAnsi="Times New Roman" w:cs="Times New Roman"/>
            <w:sz w:val="24"/>
            <w:szCs w:val="24"/>
          </w:rPr>
          <w:fldChar w:fldCharType="separate"/>
        </w:r>
        <w:r w:rsidR="00B55A84" w:rsidRPr="007436FC">
          <w:rPr>
            <w:rFonts w:ascii="Times New Roman" w:hAnsi="Times New Roman" w:cs="Times New Roman"/>
            <w:noProof/>
            <w:sz w:val="24"/>
            <w:szCs w:val="24"/>
            <w:vertAlign w:val="superscript"/>
          </w:rPr>
          <w:t>10</w:t>
        </w:r>
        <w:r w:rsidR="00B55A84" w:rsidRPr="00F4442B">
          <w:rPr>
            <w:rFonts w:ascii="Times New Roman" w:hAnsi="Times New Roman" w:cs="Times New Roman"/>
            <w:sz w:val="24"/>
            <w:szCs w:val="24"/>
          </w:rPr>
          <w:fldChar w:fldCharType="end"/>
        </w:r>
      </w:hyperlink>
      <w:r>
        <w:rPr>
          <w:rFonts w:ascii="Times New Roman" w:hAnsi="Times New Roman" w:cs="Times New Roman"/>
          <w:sz w:val="24"/>
          <w:szCs w:val="24"/>
        </w:rPr>
        <w:t xml:space="preserve"> </w:t>
      </w:r>
      <w:r w:rsidR="00EA60FF">
        <w:rPr>
          <w:rFonts w:ascii="Times New Roman" w:hAnsi="Times New Roman" w:cs="Times New Roman"/>
          <w:sz w:val="24"/>
          <w:szCs w:val="24"/>
        </w:rPr>
        <w:t xml:space="preserve">Functionalized </w:t>
      </w:r>
      <w:r w:rsidR="006526F5">
        <w:rPr>
          <w:rFonts w:ascii="Times New Roman" w:hAnsi="Times New Roman" w:cs="Times New Roman"/>
          <w:sz w:val="24"/>
          <w:szCs w:val="24"/>
        </w:rPr>
        <w:t>PAHs 1- and 2-cyanonaphthalene</w:t>
      </w:r>
      <w:hyperlink w:anchor="_ENREF_11" w:tooltip="McGuire, 2021 #253"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&lt;EndNote&gt;&lt;Cite&gt;&lt;Author&gt;McGuire&lt;/Author&gt;&lt;Year&gt;2021&lt;/Year&gt;&lt;RecNum&gt;253&lt;/RecNum&gt;&lt;DisplayText&gt;&lt;style face="superscript"&gt;11&lt;/style&gt;&lt;/DisplayText&gt;&lt;record&gt;&lt;rec-number&gt;253&lt;/rec-number&gt;&lt;foreign-keys&gt;&lt;key app="EN" db-id="2dz5ptpdvaaetuedawwxpw5httr0w0s92zpf"&gt;253&lt;/key&gt;&lt;/foreign-keys&gt;&lt;ref-type name="Journal Article"&gt;17&lt;/ref-type&gt;&lt;contributors&gt;&lt;authors&gt;&lt;author&gt;McGuire, Brett A&lt;/author&gt;&lt;author&gt;Loomis, Ryan A&lt;/author&gt;&lt;author&gt;Burkhardt, Andrew M&lt;/author&gt;&lt;author&gt;Lee, Kin Long Kelvin&lt;/author&gt;&lt;author&gt;Shingledecker, Christopher N&lt;/author&gt;&lt;author&gt;Charnley, Steven B&lt;/author&gt;&lt;author&gt;Cooke, Ilsa R&lt;/author&gt;&lt;author&gt;Cordiner, Martin A&lt;/author&gt;&lt;author&gt;Herbst, Eric&lt;/author&gt;&lt;author&gt;Kalenskii, Sergei&lt;/author&gt;&lt;/authors&gt;&lt;/contributors&gt;&lt;titles&gt;&lt;title&gt;Detection of two interstellar polycyclic aromatic hydrocarbons via spectral matched filtering&lt;/title&gt;&lt;secondary-title&gt;Science&lt;/secondary-title&gt;&lt;/titles&gt;&lt;periodical&gt;&lt;full-title&gt;Science&lt;/full-title&gt;&lt;abbr-1&gt;Sci&lt;/abbr-1&gt;&lt;/periodical&gt;&lt;pages&gt;1265-1269&lt;/pages&gt;&lt;volume&gt;371&lt;/volume&gt;&lt;number&gt;6535&lt;/number&gt;&lt;dates&gt;&lt;year&gt;2021&lt;/year&gt;&lt;/dates&gt;&lt;isbn&gt;0036-8075&lt;/isbn&gt;&lt;urls&gt;&lt;/urls&gt;&lt;/record&gt;&lt;/Cite&gt;&lt;/EndNote&gt;</w:instrText>
        </w:r>
        <w:r w:rsidR="00B55A84">
          <w:rPr>
            <w:rFonts w:ascii="Times New Roman" w:hAnsi="Times New Roman" w:cs="Times New Roman"/>
            <w:sz w:val="24"/>
            <w:szCs w:val="24"/>
          </w:rPr>
          <w:fldChar w:fldCharType="separate"/>
        </w:r>
        <w:r w:rsidR="00B55A84" w:rsidRPr="006526F5">
          <w:rPr>
            <w:rFonts w:ascii="Times New Roman" w:hAnsi="Times New Roman" w:cs="Times New Roman"/>
            <w:noProof/>
            <w:sz w:val="24"/>
            <w:szCs w:val="24"/>
            <w:vertAlign w:val="superscript"/>
          </w:rPr>
          <w:t>11</w:t>
        </w:r>
        <w:r w:rsidR="00B55A84">
          <w:rPr>
            <w:rFonts w:ascii="Times New Roman" w:hAnsi="Times New Roman" w:cs="Times New Roman"/>
            <w:sz w:val="24"/>
            <w:szCs w:val="24"/>
          </w:rPr>
          <w:fldChar w:fldCharType="end"/>
        </w:r>
      </w:hyperlink>
      <w:r w:rsidR="006526F5">
        <w:rPr>
          <w:rFonts w:ascii="Times New Roman" w:hAnsi="Times New Roman" w:cs="Times New Roman"/>
          <w:sz w:val="24"/>
          <w:szCs w:val="24"/>
        </w:rPr>
        <w:t xml:space="preserve"> as well as 2-cyanoindene</w:t>
      </w:r>
      <w:hyperlink w:anchor="_ENREF_12" w:tooltip="Sita, 2022 #666"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&lt;EndNote&gt;&lt;Cite&gt;&lt;Author&gt;Sita&lt;/Author&gt;&lt;Year&gt;2022&lt;/Year&gt;&lt;RecNum&gt;666&lt;/RecNum&gt;&lt;DisplayText&gt;&lt;style face="superscript"&gt;12&lt;/style&gt;&lt;/DisplayText&gt;&lt;record&gt;&lt;rec-number&gt;666&lt;/rec-number&gt;&lt;foreign-keys&gt;&lt;key app="EN" db-id="2dz5ptpdvaaetuedawwxpw5httr0w0s92zpf"&gt;666&lt;/key&gt;&lt;/foreign-keys&gt;&lt;ref-type name="Journal Article"&gt;17&lt;/ref-type&gt;&lt;contributors&gt;&lt;authors&gt;&lt;author&gt;Sita, Madelyn L.&lt;/author&gt;&lt;author&gt;Changala, P. Bryan&lt;/author&gt;&lt;author&gt;Xue, Ci&lt;/author&gt;&lt;author&gt;Burkhardt, Andrew M.&lt;/author&gt;&lt;author&gt;Shingledecker, Christopher N.&lt;/author&gt;&lt;author&gt;Kelvin Lee, Kin Long&lt;/author&gt;&lt;author&gt;Loomis, Ryan A.&lt;/author&gt;&lt;author&gt;Momjian, Emmanuel&lt;/author&gt;&lt;author&gt;Siebert, Mark A.&lt;/author&gt;&lt;author&gt;Gupta, Divita&lt;/author&gt;&lt;author&gt;Herbst, Eric&lt;/author&gt;&lt;author&gt;Remijan, Anthony J.&lt;/author&gt;&lt;author&gt;McCarthy, Michael C.&lt;/author&gt;&lt;author&gt;Cooke, Ilsa R.&lt;/author&gt;&lt;author&gt;McGuire, Brett A.&lt;/author&gt;&lt;/authors&gt;&lt;/contributors&gt;&lt;titles&gt;&lt;title&gt;&lt;style face="normal" font="default" size="100%"&gt;Discovery of Interstellar 2-Cyanoindene (2-C&lt;/style&gt;&lt;style face="subscript" font="default" size="100%"&gt;9&lt;/style&gt;&lt;style face="normal" font="default" size="100%"&gt;H&lt;/style&gt;&lt;style face="subscript" font="default" size="100%"&gt;7&lt;/style&gt;&lt;style face="normal" font="default" size="100%"&gt;CN) in GOTHAM Observations of TMC-1&lt;/style&gt;&lt;/title&gt;&lt;secondary-title&gt;The Astrophysical Journal Letters&lt;/secondary-title&gt;&lt;/titles&gt;&lt;periodical&gt;&lt;full-title&gt;The Astrophysical Journal Letters&lt;/full-title&gt;&lt;abbr-1&gt;ApJL&lt;/abbr-1&gt;&lt;abbr-2&gt;Astrophys. J., Lett.&lt;/abbr-2&gt;&lt;/periodical&gt;&lt;pages&gt;L12&lt;/pages&gt;&lt;volume&gt;938&lt;/volume&gt;&lt;number&gt;2&lt;/number&gt;&lt;dates&gt;&lt;year&gt;2022&lt;/year&gt;&lt;pub-dates&gt;&lt;date&gt;2022/10/17&lt;/date&gt;&lt;/pub-dates&gt;&lt;/dates&gt;&lt;publisher&gt;The American Astronomical Society&lt;/publisher&gt;&lt;isbn&gt;2041-8205&lt;/isbn&gt;&lt;urls&gt;&lt;related-urls&gt;&lt;url&gt;https://dx.doi.org/10.3847/2041-8213/ac92f4&lt;/url&gt;&lt;/related-urls&gt;&lt;/urls&gt;&lt;electronic-resource-num&gt;10.3847/2041-8213/ac92f4&lt;/electronic-resource-num&gt;&lt;/record&gt;&lt;/Cite&gt;&lt;/EndNote&gt;</w:instrText>
        </w:r>
        <w:r w:rsidR="00B55A84">
          <w:rPr>
            <w:rFonts w:ascii="Times New Roman" w:hAnsi="Times New Roman" w:cs="Times New Roman"/>
            <w:sz w:val="24"/>
            <w:szCs w:val="24"/>
          </w:rPr>
          <w:fldChar w:fldCharType="separate"/>
        </w:r>
        <w:r w:rsidR="00B55A84" w:rsidRPr="006526F5">
          <w:rPr>
            <w:rFonts w:ascii="Times New Roman" w:hAnsi="Times New Roman" w:cs="Times New Roman"/>
            <w:noProof/>
            <w:sz w:val="24"/>
            <w:szCs w:val="24"/>
            <w:vertAlign w:val="superscript"/>
          </w:rPr>
          <w:t>12</w:t>
        </w:r>
        <w:r w:rsidR="00B55A84">
          <w:rPr>
            <w:rFonts w:ascii="Times New Roman" w:hAnsi="Times New Roman" w:cs="Times New Roman"/>
            <w:sz w:val="24"/>
            <w:szCs w:val="24"/>
          </w:rPr>
          <w:fldChar w:fldCharType="end"/>
        </w:r>
      </w:hyperlink>
      <w:r w:rsidR="007D7658">
        <w:rPr>
          <w:rFonts w:ascii="Times New Roman" w:hAnsi="Times New Roman" w:cs="Times New Roman"/>
          <w:sz w:val="24"/>
          <w:szCs w:val="24"/>
        </w:rPr>
        <w:t xml:space="preserve"> have recently been observed via spectral line surveys of the Taurus Molecular Cloud (TMC-1). </w:t>
      </w:r>
      <w:r w:rsidRPr="00F4442B">
        <w:rPr>
          <w:rFonts w:ascii="Times New Roman" w:hAnsi="Times New Roman" w:cs="Times New Roman"/>
          <w:sz w:val="24"/>
          <w:szCs w:val="24"/>
        </w:rPr>
        <w:t>However, astrochemical models predict the lifetimes of PAHs in the interstellar medium (ISM) to be on the order of 10</w:t>
      </w:r>
      <w:r w:rsidRPr="00F4442B">
        <w:rPr>
          <w:rFonts w:ascii="Times New Roman" w:hAnsi="Times New Roman" w:cs="Times New Roman"/>
          <w:sz w:val="24"/>
          <w:szCs w:val="24"/>
          <w:vertAlign w:val="superscript"/>
        </w:rPr>
        <w:t>8</w:t>
      </w:r>
      <w:r w:rsidRPr="00F4442B">
        <w:rPr>
          <w:rFonts w:ascii="Times New Roman" w:hAnsi="Times New Roman" w:cs="Times New Roman"/>
          <w:sz w:val="24"/>
          <w:szCs w:val="24"/>
        </w:rPr>
        <w:t xml:space="preserve"> years, whereas the timescale for formation and injection of PAHs from carbon stars to the ISM has been derived to be on the order of 10</w:t>
      </w:r>
      <w:r w:rsidRPr="00F4442B">
        <w:rPr>
          <w:rFonts w:ascii="Times New Roman" w:hAnsi="Times New Roman" w:cs="Times New Roman"/>
          <w:sz w:val="24"/>
          <w:szCs w:val="24"/>
          <w:vertAlign w:val="superscript"/>
        </w:rPr>
        <w:t>9</w:t>
      </w:r>
      <w:r w:rsidRPr="00F4442B">
        <w:rPr>
          <w:rFonts w:ascii="Times New Roman" w:hAnsi="Times New Roman" w:cs="Times New Roman"/>
          <w:sz w:val="24"/>
          <w:szCs w:val="24"/>
        </w:rPr>
        <w:t xml:space="preserve"> years.</w:t>
      </w:r>
      <w:hyperlink w:anchor="_ENREF_13" w:tooltip="Micelotta, 2010 #312" w:history="1">
        <w:r w:rsidR="00B55A84" w:rsidRPr="00F4442B">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&lt;EndNote&gt;&lt;Cite&gt;&lt;Author&gt;Micelotta&lt;/Author&gt;&lt;Year&gt;2010&lt;/Year&gt;&lt;RecNum&gt;312&lt;/RecNum&gt;&lt;DisplayText&gt;&lt;style face="superscript"&gt;13&lt;/style&gt;&lt;/DisplayText&gt;&lt;record&gt;&lt;rec-number&gt;312&lt;/rec-number&gt;&lt;foreign-keys&gt;&lt;key app="EN" db-id="2dz5ptpdvaaetuedawwxpw5httr0w0s92zpf"&gt;312&lt;/key&gt;&lt;/foreign-keys&gt;&lt;ref-type name="Journal Article"&gt;17&lt;/ref-type&gt;&lt;contributors&gt;&lt;authors&gt;&lt;author&gt;Micelotta, E R&lt;/author&gt;&lt;author&gt;Jones, A P&lt;/author&gt;&lt;author&gt;Tielens, A G G M&lt;/author&gt;&lt;/authors&gt;&lt;/contributors&gt;&lt;titles&gt;&lt;title&gt;Polycyclic aromatic hydrocarbon processing in interstellar shocks&lt;/title&gt;&lt;secondary-title&gt;Astronomy &amp;amp; Astrophysics&lt;/secondary-title&gt;&lt;/titles&gt;&lt;periodical&gt;&lt;full-title&gt;Astronomy &amp;amp; Astrophysics&lt;/full-title&gt;&lt;abbr-1&gt;A&amp;amp;A&lt;/abbr-1&gt;&lt;abbr-2&gt;Astron. Astrophys.&lt;/abbr-2&gt;&lt;/periodical&gt;&lt;pages&gt;A36&lt;/pages&gt;&lt;volume&gt;510&lt;/volume&gt;&lt;dates&gt;&lt;year&gt;2010&lt;/year&gt;&lt;/dates&gt;&lt;isbn&gt;0004-6361&lt;/isbn&gt;&lt;urls&gt;&lt;/urls&gt;&lt;/record&gt;&lt;/Cite&gt;&lt;/EndNote&gt;</w:instrText>
        </w:r>
        <w:r w:rsidR="00B55A84" w:rsidRPr="00F4442B">
          <w:rPr>
            <w:rFonts w:ascii="Times New Roman" w:hAnsi="Times New Roman" w:cs="Times New Roman"/>
            <w:sz w:val="24"/>
            <w:szCs w:val="24"/>
          </w:rPr>
          <w:fldChar w:fldCharType="separate"/>
        </w:r>
        <w:r w:rsidR="00B55A84" w:rsidRPr="006526F5">
          <w:rPr>
            <w:rFonts w:ascii="Times New Roman" w:hAnsi="Times New Roman" w:cs="Times New Roman"/>
            <w:noProof/>
            <w:sz w:val="24"/>
            <w:szCs w:val="24"/>
            <w:vertAlign w:val="superscript"/>
          </w:rPr>
          <w:t>13</w:t>
        </w:r>
        <w:r w:rsidR="00B55A84" w:rsidRPr="00F4442B">
          <w:rPr>
            <w:rFonts w:ascii="Times New Roman" w:hAnsi="Times New Roman" w:cs="Times New Roman"/>
            <w:sz w:val="24"/>
            <w:szCs w:val="24"/>
          </w:rPr>
          <w:fldChar w:fldCharType="end"/>
        </w:r>
      </w:hyperlink>
      <w:r>
        <w:rPr>
          <w:rFonts w:ascii="Times New Roman" w:hAnsi="Times New Roman" w:cs="Times New Roman"/>
          <w:sz w:val="24"/>
          <w:szCs w:val="24"/>
        </w:rPr>
        <w:t xml:space="preserve"> This discord indicates an incomplete understanding of their fundamental formation mechanisms and suggests previously uncharted routes</w:t>
      </w:r>
      <w:r w:rsidR="000724E0">
        <w:rPr>
          <w:rFonts w:ascii="Times New Roman" w:hAnsi="Times New Roman" w:cs="Times New Roman"/>
          <w:sz w:val="24"/>
          <w:szCs w:val="24"/>
        </w:rPr>
        <w:t xml:space="preserve"> to PAHs</w:t>
      </w:r>
      <w:r w:rsidR="00805C20">
        <w:rPr>
          <w:rFonts w:ascii="Times New Roman" w:hAnsi="Times New Roman" w:cs="Times New Roman"/>
          <w:sz w:val="24"/>
          <w:szCs w:val="24"/>
        </w:rPr>
        <w:t xml:space="preserve"> in deep space</w:t>
      </w:r>
      <w:r w:rsidR="000724E0">
        <w:rPr>
          <w:rFonts w:ascii="Times New Roman" w:hAnsi="Times New Roman" w:cs="Times New Roman"/>
          <w:sz w:val="24"/>
          <w:szCs w:val="24"/>
        </w:rPr>
        <w:t>.</w:t>
      </w:r>
    </w:p>
    <w:p w14:paraId="084D9938" w14:textId="7C857D07" w:rsidR="001D469A" w:rsidRDefault="00131D99" w:rsidP="00DE660F">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To this end, unconventional reaction mechanisms and mass growth processes involving formerly overlooked </w:t>
      </w:r>
      <w:r w:rsidR="00F0274B">
        <w:rPr>
          <w:rFonts w:ascii="Times New Roman" w:hAnsi="Times New Roman" w:cs="Times New Roman"/>
          <w:sz w:val="24"/>
          <w:szCs w:val="24"/>
        </w:rPr>
        <w:t xml:space="preserve">reactants </w:t>
      </w:r>
      <w:r>
        <w:rPr>
          <w:rFonts w:ascii="Times New Roman" w:hAnsi="Times New Roman" w:cs="Times New Roman"/>
          <w:sz w:val="24"/>
          <w:szCs w:val="24"/>
        </w:rPr>
        <w:t>must be searched in order to</w:t>
      </w:r>
      <w:r w:rsidR="00F0274B">
        <w:rPr>
          <w:rFonts w:ascii="Times New Roman" w:hAnsi="Times New Roman" w:cs="Times New Roman"/>
          <w:sz w:val="24"/>
          <w:szCs w:val="24"/>
        </w:rPr>
        <w:t xml:space="preserve"> fully</w:t>
      </w:r>
      <w:r>
        <w:rPr>
          <w:rFonts w:ascii="Times New Roman" w:hAnsi="Times New Roman" w:cs="Times New Roman"/>
          <w:sz w:val="24"/>
          <w:szCs w:val="24"/>
        </w:rPr>
        <w:t xml:space="preserve"> </w:t>
      </w:r>
      <w:r w:rsidR="00F0274B">
        <w:rPr>
          <w:rFonts w:ascii="Times New Roman" w:hAnsi="Times New Roman" w:cs="Times New Roman"/>
          <w:sz w:val="24"/>
          <w:szCs w:val="24"/>
        </w:rPr>
        <w:t>comprehend</w:t>
      </w:r>
      <w:r>
        <w:rPr>
          <w:rFonts w:ascii="Times New Roman" w:hAnsi="Times New Roman" w:cs="Times New Roman"/>
          <w:sz w:val="24"/>
          <w:szCs w:val="24"/>
        </w:rPr>
        <w:t xml:space="preserve"> </w:t>
      </w:r>
      <w:r w:rsidR="00F0274B">
        <w:rPr>
          <w:rFonts w:ascii="Times New Roman" w:hAnsi="Times New Roman" w:cs="Times New Roman"/>
          <w:sz w:val="24"/>
          <w:szCs w:val="24"/>
        </w:rPr>
        <w:t>PAH evolution in extreme environments.</w:t>
      </w:r>
      <w:r w:rsidR="00805C20">
        <w:rPr>
          <w:rFonts w:ascii="Times New Roman" w:hAnsi="Times New Roman" w:cs="Times New Roman"/>
          <w:sz w:val="24"/>
          <w:szCs w:val="24"/>
        </w:rPr>
        <w:t xml:space="preserve"> Previous </w:t>
      </w:r>
      <w:r w:rsidR="00474FEB">
        <w:rPr>
          <w:rFonts w:ascii="Times New Roman" w:hAnsi="Times New Roman" w:cs="Times New Roman"/>
          <w:sz w:val="24"/>
          <w:szCs w:val="24"/>
        </w:rPr>
        <w:t>molecular beam experiments coupled with electronic structure ca</w:t>
      </w:r>
      <w:r w:rsidR="003A4436">
        <w:rPr>
          <w:rFonts w:ascii="Times New Roman" w:hAnsi="Times New Roman" w:cs="Times New Roman"/>
          <w:sz w:val="24"/>
          <w:szCs w:val="24"/>
        </w:rPr>
        <w:t xml:space="preserve">lculations exposed exotic </w:t>
      </w:r>
      <w:proofErr w:type="spellStart"/>
      <w:r w:rsidR="003A4436">
        <w:rPr>
          <w:rFonts w:ascii="Times New Roman" w:hAnsi="Times New Roman" w:cs="Times New Roman"/>
          <w:sz w:val="24"/>
          <w:szCs w:val="24"/>
        </w:rPr>
        <w:t>spiro</w:t>
      </w:r>
      <w:r w:rsidR="00474FEB">
        <w:rPr>
          <w:rFonts w:ascii="Times New Roman" w:hAnsi="Times New Roman" w:cs="Times New Roman"/>
          <w:sz w:val="24"/>
          <w:szCs w:val="24"/>
        </w:rPr>
        <w:t>aromatic</w:t>
      </w:r>
      <w:proofErr w:type="spellEnd"/>
      <w:r w:rsidR="00474FEB">
        <w:rPr>
          <w:rFonts w:ascii="Times New Roman" w:hAnsi="Times New Roman" w:cs="Times New Roman"/>
          <w:sz w:val="24"/>
          <w:szCs w:val="24"/>
        </w:rPr>
        <w:t xml:space="preserve"> intermediates</w:t>
      </w:r>
      <w:hyperlink w:anchor="_ENREF_14" w:tooltip="He, 2023 #667"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&lt;EndNote&gt;&lt;Cite&gt;&lt;Author&gt;He&lt;/Author&gt;&lt;Year&gt;2023&lt;/Year&gt;&lt;RecNum&gt;667&lt;/RecNum&gt;&lt;DisplayText&gt;&lt;style face="superscript"&gt;14&lt;/style&gt;&lt;/DisplayText&gt;&lt;record&gt;&lt;rec-number&gt;667&lt;/rec-number&gt;&lt;foreign-keys&gt;&lt;key app="EN" db-id="2dz5ptpdvaaetuedawwxpw5httr0w0s92zpf"&gt;667&lt;/key&gt;&lt;/foreign-keys&gt;&lt;ref-type name="Journal Article"&gt;17&lt;/ref-type&gt;&lt;contributors&gt;&lt;authors&gt;&lt;author&gt;He, Chao&lt;/author&gt;&lt;author&gt;Kaiser, Ralf I.&lt;/author&gt;&lt;author&gt;Lu, Wenchao&lt;/author&gt;&lt;author&gt;Ahmed, Musahid&lt;/author&gt;&lt;author&gt;Reyes, Yahaira&lt;/author&gt;&lt;author&gt;Wnuk, Stanislaw F.&lt;/author&gt;&lt;author&gt;Mebel, Alexander M.&lt;/author&gt;&lt;/authors&gt;&lt;/contributors&gt;&lt;titles&gt;&lt;title&gt;&lt;style face="normal" font="default" size="100%"&gt;Exotic reaction dynamics in the gas-phase preparation of anthracene (C&lt;/style&gt;&lt;style face="subscript" font="default" size="100%"&gt;14&lt;/style&gt;&lt;style face="normal" font="default" size="100%"&gt;H&lt;/style&gt;&lt;style face="subscript" font="default" size="100%"&gt;10&lt;/style&gt;&lt;style face="normal" font="default" size="100%"&gt;) via spiroaromatic radical transients in the indenyl–cyclopentadienyl radical–radical reaction&lt;/style&gt;&lt;/title&gt;&lt;secondary-title&gt;Journal of the American Chemical Society&lt;/secondary-title&gt;&lt;/titles&gt;&lt;periodical&gt;&lt;full-title&gt;Journal of the American Chemical Society&lt;/full-title&gt;&lt;abbr-2&gt;J. Am. Chem. Soc.&lt;/abbr-2&gt;&lt;/periodical&gt;&lt;pages&gt;3084-3091&lt;/pages&gt;&lt;volume&gt;145&lt;/volume&gt;&lt;number&gt;5&lt;/number&gt;&lt;dates&gt;&lt;year&gt;2023&lt;/year&gt;&lt;pub-dates&gt;&lt;date&gt;2023/02/08&lt;/date&gt;&lt;/pub-dates&gt;&lt;/dates&gt;&lt;publisher&gt;American Chemical Society&lt;/publisher&gt;&lt;isbn&gt;0002-7863&lt;/isbn&gt;&lt;urls&gt;&lt;related-urls&gt;&lt;url&gt;https://doi.org/10.1021/jacs.2c12045&lt;/url&gt;&lt;/related-urls&gt;&lt;/urls&gt;&lt;electronic-resource-num&gt;10.1021/jacs.2c12045&lt;/electronic-resource-num&gt;&lt;/record&gt;&lt;/Cite&gt;&lt;/EndNote&gt;</w:instrText>
        </w:r>
        <w:r w:rsidR="00B55A84">
          <w:rPr>
            <w:rFonts w:ascii="Times New Roman" w:hAnsi="Times New Roman" w:cs="Times New Roman"/>
            <w:sz w:val="24"/>
            <w:szCs w:val="24"/>
          </w:rPr>
          <w:fldChar w:fldCharType="separate"/>
        </w:r>
        <w:r w:rsidR="00B55A84" w:rsidRPr="00160695">
          <w:rPr>
            <w:rFonts w:ascii="Times New Roman" w:hAnsi="Times New Roman" w:cs="Times New Roman"/>
            <w:noProof/>
            <w:sz w:val="24"/>
            <w:szCs w:val="24"/>
            <w:vertAlign w:val="superscript"/>
          </w:rPr>
          <w:t>14</w:t>
        </w:r>
        <w:r w:rsidR="00B55A84">
          <w:rPr>
            <w:rFonts w:ascii="Times New Roman" w:hAnsi="Times New Roman" w:cs="Times New Roman"/>
            <w:sz w:val="24"/>
            <w:szCs w:val="24"/>
          </w:rPr>
          <w:fldChar w:fldCharType="end"/>
        </w:r>
      </w:hyperlink>
      <w:r w:rsidR="00474FEB">
        <w:rPr>
          <w:rFonts w:ascii="Times New Roman" w:hAnsi="Times New Roman" w:cs="Times New Roman"/>
          <w:sz w:val="24"/>
          <w:szCs w:val="24"/>
        </w:rPr>
        <w:t xml:space="preserve"> and unconventional excited state dynamics</w:t>
      </w:r>
      <w:hyperlink w:anchor="_ENREF_15" w:tooltip="Kaiser, 2022 #317"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&lt;EndNote&gt;&lt;Cite&gt;&lt;Author&gt;Kaiser&lt;/Author&gt;&lt;Year&gt;2022&lt;/Year&gt;&lt;RecNum&gt;317&lt;/RecNum&gt;&lt;DisplayText&gt;&lt;style face="superscript"&gt;15&lt;/style&gt;&lt;/DisplayText&gt;&lt;record&gt;&lt;rec-number&gt;317&lt;/rec-number&gt;&lt;foreign-keys&gt;&lt;key app="EN" db-id="2dz5ptpdvaaetuedawwxpw5httr0w0s92zpf"&gt;317&lt;/key&gt;&lt;/foreign-keys&gt;&lt;ref-type name="Journal Article"&gt;17&lt;/ref-type&gt;&lt;contributors&gt;&lt;authors&gt;&lt;author&gt;Kaiser, Ralf&lt;/author&gt;&lt;author&gt;Zhao, Long&lt;/author&gt;&lt;author&gt;Lu, Wenchao&lt;/author&gt;&lt;author&gt;Ahmed, Musahid&lt;/author&gt;&lt;author&gt;Krasnoukhov, Vladislav S&lt;/author&gt;&lt;author&gt;Azyazov, Valeriy N&lt;/author&gt;&lt;author&gt;Mebel, Alexander M&lt;/author&gt;&lt;/authors&gt;&lt;/contributors&gt;&lt;titles&gt;&lt;title&gt;&lt;style face="normal" font="default" size="100%"&gt;Unconventional excited-state dynamics in the concerted benzyl (C&lt;/style&gt;&lt;style face="subscript" font="default" size="100%"&gt;7&lt;/style&gt;&lt;style face="normal" font="default" size="100%"&gt;H&lt;/style&gt;&lt;style face="subscript" font="default" size="100%"&gt;7&lt;/style&gt;&lt;style face="normal" font="default" size="100%"&gt;) radical self-reaction to anthracene (C&lt;/style&gt;&lt;style face="subscript" font="default" size="100%"&gt;14&lt;/style&gt;&lt;style face="normal" font="default" size="100%"&gt;H&lt;/style&gt;&lt;style face="subscript" font="default" size="100%"&gt;10&lt;/style&gt;&lt;style face="normal" font="default" size="100%"&gt;)&lt;/style&gt;&lt;/title&gt;&lt;secondary-title&gt;Nature Communications&lt;/secondary-title&gt;&lt;/titles&gt;&lt;periodical&gt;&lt;full-title&gt;Nature communications&lt;/full-title&gt;&lt;abbr-2&gt;Nat. Commun.&lt;/abbr-2&gt;&lt;/periodical&gt;&lt;pages&gt;1-8&lt;/pages&gt;&lt;volume&gt;13&lt;/volume&gt;&lt;number&gt;1&lt;/number&gt;&lt;dates&gt;&lt;year&gt;2022&lt;/year&gt;&lt;/dates&gt;&lt;isbn&gt;2041-1723&lt;/isbn&gt;&lt;urls&gt;&lt;/urls&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15</w:t>
        </w:r>
        <w:r w:rsidR="00B55A84">
          <w:rPr>
            <w:rFonts w:ascii="Times New Roman" w:hAnsi="Times New Roman" w:cs="Times New Roman"/>
            <w:sz w:val="24"/>
            <w:szCs w:val="24"/>
          </w:rPr>
          <w:fldChar w:fldCharType="end"/>
        </w:r>
      </w:hyperlink>
      <w:r w:rsidR="00474FEB">
        <w:rPr>
          <w:rFonts w:ascii="Times New Roman" w:hAnsi="Times New Roman" w:cs="Times New Roman"/>
          <w:sz w:val="24"/>
          <w:szCs w:val="24"/>
        </w:rPr>
        <w:t xml:space="preserve"> leading to PAHs such as </w:t>
      </w:r>
      <w:r w:rsidR="003A4436">
        <w:rPr>
          <w:rFonts w:ascii="Times New Roman" w:hAnsi="Times New Roman" w:cs="Times New Roman"/>
          <w:sz w:val="24"/>
          <w:szCs w:val="24"/>
        </w:rPr>
        <w:t>anthracene (C</w:t>
      </w:r>
      <w:r w:rsidR="003A4436">
        <w:rPr>
          <w:rFonts w:ascii="Times New Roman" w:hAnsi="Times New Roman" w:cs="Times New Roman"/>
          <w:sz w:val="24"/>
          <w:szCs w:val="24"/>
          <w:vertAlign w:val="subscript"/>
        </w:rPr>
        <w:t>14</w:t>
      </w:r>
      <w:r w:rsidR="003A4436">
        <w:rPr>
          <w:rFonts w:ascii="Times New Roman" w:hAnsi="Times New Roman" w:cs="Times New Roman"/>
          <w:sz w:val="24"/>
          <w:szCs w:val="24"/>
        </w:rPr>
        <w:t>H</w:t>
      </w:r>
      <w:r w:rsidR="003A4436">
        <w:rPr>
          <w:rFonts w:ascii="Times New Roman" w:hAnsi="Times New Roman" w:cs="Times New Roman"/>
          <w:sz w:val="24"/>
          <w:szCs w:val="24"/>
          <w:vertAlign w:val="subscript"/>
        </w:rPr>
        <w:t>10</w:t>
      </w:r>
      <w:r w:rsidR="003A4436">
        <w:rPr>
          <w:rFonts w:ascii="Times New Roman" w:hAnsi="Times New Roman" w:cs="Times New Roman"/>
          <w:sz w:val="24"/>
          <w:szCs w:val="24"/>
        </w:rPr>
        <w:t>)</w:t>
      </w:r>
      <w:r w:rsidR="00474FEB">
        <w:rPr>
          <w:rFonts w:ascii="Times New Roman" w:hAnsi="Times New Roman" w:cs="Times New Roman"/>
          <w:sz w:val="24"/>
          <w:szCs w:val="24"/>
        </w:rPr>
        <w:t xml:space="preserve"> thus highlighting ‘non-traditional’ gas-phase routes to multi-ringed aromatics. </w:t>
      </w:r>
      <w:r w:rsidR="007436FC">
        <w:rPr>
          <w:rFonts w:ascii="Times New Roman" w:hAnsi="Times New Roman" w:cs="Times New Roman"/>
          <w:sz w:val="24"/>
          <w:szCs w:val="24"/>
        </w:rPr>
        <w:t xml:space="preserve">Considering the inclusion of an aromatic ring, the </w:t>
      </w:r>
      <w:proofErr w:type="spellStart"/>
      <w:r w:rsidR="007436FC">
        <w:rPr>
          <w:rFonts w:ascii="Times New Roman" w:hAnsi="Times New Roman" w:cs="Times New Roman"/>
          <w:sz w:val="24"/>
          <w:szCs w:val="24"/>
        </w:rPr>
        <w:t>phenylethynyl</w:t>
      </w:r>
      <w:proofErr w:type="spellEnd"/>
      <w:r w:rsidR="007436FC">
        <w:rPr>
          <w:rFonts w:ascii="Times New Roman" w:hAnsi="Times New Roman" w:cs="Times New Roman"/>
          <w:sz w:val="24"/>
          <w:szCs w:val="24"/>
        </w:rPr>
        <w:t xml:space="preserve"> radical (C</w:t>
      </w:r>
      <w:r w:rsidR="007436FC">
        <w:rPr>
          <w:rFonts w:ascii="Times New Roman" w:hAnsi="Times New Roman" w:cs="Times New Roman"/>
          <w:sz w:val="24"/>
          <w:szCs w:val="24"/>
          <w:vertAlign w:val="subscript"/>
        </w:rPr>
        <w:t>6</w:t>
      </w:r>
      <w:r w:rsidR="007436FC">
        <w:rPr>
          <w:rFonts w:ascii="Times New Roman" w:hAnsi="Times New Roman" w:cs="Times New Roman"/>
          <w:sz w:val="24"/>
          <w:szCs w:val="24"/>
        </w:rPr>
        <w:t>H</w:t>
      </w:r>
      <w:r w:rsidR="007436FC">
        <w:rPr>
          <w:rFonts w:ascii="Times New Roman" w:hAnsi="Times New Roman" w:cs="Times New Roman"/>
          <w:sz w:val="24"/>
          <w:szCs w:val="24"/>
          <w:vertAlign w:val="subscript"/>
        </w:rPr>
        <w:t>5</w:t>
      </w:r>
      <w:r w:rsidR="007436FC">
        <w:rPr>
          <w:rFonts w:ascii="Times New Roman" w:hAnsi="Times New Roman" w:cs="Times New Roman"/>
          <w:sz w:val="24"/>
          <w:szCs w:val="24"/>
        </w:rPr>
        <w:t>CC, X</w:t>
      </w:r>
      <w:r w:rsidR="007436FC">
        <w:rPr>
          <w:rFonts w:ascii="Times New Roman" w:hAnsi="Times New Roman" w:cs="Times New Roman"/>
          <w:sz w:val="24"/>
          <w:szCs w:val="24"/>
          <w:vertAlign w:val="superscript"/>
        </w:rPr>
        <w:t>2</w:t>
      </w:r>
      <w:r w:rsidR="007436FC">
        <w:rPr>
          <w:rFonts w:ascii="Times New Roman" w:hAnsi="Times New Roman" w:cs="Times New Roman"/>
          <w:sz w:val="24"/>
          <w:szCs w:val="24"/>
        </w:rPr>
        <w:t>A</w:t>
      </w:r>
      <w:r w:rsidR="007436FC">
        <w:rPr>
          <w:rFonts w:ascii="Times New Roman" w:hAnsi="Times New Roman" w:cs="Times New Roman"/>
          <w:sz w:val="24"/>
          <w:szCs w:val="24"/>
          <w:vertAlign w:val="subscript"/>
        </w:rPr>
        <w:t>1</w:t>
      </w:r>
      <w:r w:rsidR="007436FC">
        <w:rPr>
          <w:rFonts w:ascii="Times New Roman" w:hAnsi="Times New Roman" w:cs="Times New Roman"/>
          <w:sz w:val="24"/>
          <w:szCs w:val="24"/>
        </w:rPr>
        <w:t>) constitutes a promis</w:t>
      </w:r>
      <w:r w:rsidR="003A4436">
        <w:rPr>
          <w:rFonts w:ascii="Times New Roman" w:hAnsi="Times New Roman" w:cs="Times New Roman"/>
          <w:sz w:val="24"/>
          <w:szCs w:val="24"/>
        </w:rPr>
        <w:t>ing candidate as a precursor in</w:t>
      </w:r>
      <w:r w:rsidR="001F00CC">
        <w:rPr>
          <w:rFonts w:ascii="Times New Roman" w:hAnsi="Times New Roman" w:cs="Times New Roman"/>
          <w:sz w:val="24"/>
          <w:szCs w:val="24"/>
        </w:rPr>
        <w:t xml:space="preserve"> </w:t>
      </w:r>
      <w:r w:rsidR="007436FC">
        <w:rPr>
          <w:rFonts w:ascii="Times New Roman" w:hAnsi="Times New Roman" w:cs="Times New Roman"/>
          <w:sz w:val="24"/>
          <w:szCs w:val="24"/>
        </w:rPr>
        <w:t>bottom</w:t>
      </w:r>
      <w:r w:rsidR="00285769">
        <w:rPr>
          <w:rFonts w:ascii="Times New Roman" w:hAnsi="Times New Roman" w:cs="Times New Roman"/>
          <w:sz w:val="24"/>
          <w:szCs w:val="24"/>
        </w:rPr>
        <w:t>-up PAH synthesis. This radical presents</w:t>
      </w:r>
      <w:r w:rsidR="007436FC">
        <w:rPr>
          <w:rFonts w:ascii="Times New Roman" w:hAnsi="Times New Roman" w:cs="Times New Roman"/>
          <w:sz w:val="24"/>
          <w:szCs w:val="24"/>
        </w:rPr>
        <w:t xml:space="preserve"> the opportunity for a much larger mass growth step than those in </w:t>
      </w:r>
      <w:r w:rsidR="001F00CC">
        <w:rPr>
          <w:rFonts w:ascii="Times New Roman" w:hAnsi="Times New Roman" w:cs="Times New Roman"/>
          <w:sz w:val="24"/>
          <w:szCs w:val="24"/>
        </w:rPr>
        <w:t xml:space="preserve">traditional formation  </w:t>
      </w:r>
      <w:r w:rsidR="007436FC">
        <w:rPr>
          <w:rFonts w:ascii="Times New Roman" w:hAnsi="Times New Roman" w:cs="Times New Roman"/>
          <w:sz w:val="24"/>
          <w:szCs w:val="24"/>
        </w:rPr>
        <w:t xml:space="preserve">mechanisms such as </w:t>
      </w:r>
      <w:r w:rsidR="003A4436">
        <w:rPr>
          <w:rFonts w:ascii="Times New Roman" w:hAnsi="Times New Roman" w:cs="Times New Roman"/>
          <w:sz w:val="24"/>
          <w:szCs w:val="24"/>
        </w:rPr>
        <w:t>hydrogen abstraction</w:t>
      </w:r>
      <w:r w:rsidR="00D0656E">
        <w:rPr>
          <w:rFonts w:ascii="Times New Roman" w:hAnsi="Times New Roman" w:cs="Times New Roman"/>
          <w:sz w:val="24"/>
          <w:szCs w:val="24"/>
        </w:rPr>
        <w:t xml:space="preserve"> </w:t>
      </w:r>
      <w:r w:rsidR="003A4436">
        <w:rPr>
          <w:rFonts w:ascii="Times New Roman" w:hAnsi="Times New Roman" w:cs="Times New Roman"/>
          <w:sz w:val="24"/>
          <w:szCs w:val="24"/>
        </w:rPr>
        <w:t>–</w:t>
      </w:r>
      <w:r w:rsidR="00D0656E">
        <w:rPr>
          <w:rFonts w:ascii="Times New Roman" w:hAnsi="Times New Roman" w:cs="Times New Roman"/>
          <w:sz w:val="24"/>
          <w:szCs w:val="24"/>
        </w:rPr>
        <w:t xml:space="preserve"> </w:t>
      </w:r>
      <w:r w:rsidR="003A4436">
        <w:rPr>
          <w:rFonts w:ascii="Times New Roman" w:hAnsi="Times New Roman" w:cs="Times New Roman"/>
          <w:sz w:val="24"/>
          <w:szCs w:val="24"/>
        </w:rPr>
        <w:t>acetylene addition</w:t>
      </w:r>
      <w:r w:rsidR="00D719FE">
        <w:rPr>
          <w:rFonts w:ascii="Times New Roman" w:hAnsi="Times New Roman" w:cs="Times New Roman"/>
          <w:sz w:val="24"/>
          <w:szCs w:val="24"/>
        </w:rPr>
        <w:t xml:space="preserve"> (</w:t>
      </w:r>
      <w:r w:rsidR="007436FC">
        <w:rPr>
          <w:rFonts w:ascii="Times New Roman" w:hAnsi="Times New Roman" w:cs="Times New Roman"/>
          <w:sz w:val="24"/>
          <w:szCs w:val="24"/>
        </w:rPr>
        <w:t>HACA</w:t>
      </w:r>
      <w:r w:rsidR="00D719FE">
        <w:rPr>
          <w:rFonts w:ascii="Times New Roman" w:hAnsi="Times New Roman" w:cs="Times New Roman"/>
          <w:sz w:val="24"/>
          <w:szCs w:val="24"/>
        </w:rPr>
        <w:t xml:space="preserve">) </w:t>
      </w:r>
      <w:hyperlink w:anchor="_ENREF_16" w:tooltip="Richter, 1999 #463"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&lt;EndNote&gt;&lt;Cite&gt;&lt;Author&gt;Richter&lt;/Author&gt;&lt;Year&gt;1999&lt;/Year&gt;&lt;RecNum&gt;463&lt;/RecNum&gt;&lt;DisplayText&gt;&lt;style face="superscript"&gt;16&lt;/style&gt;&lt;/DisplayText&gt;&lt;record&gt;&lt;rec-number&gt;463&lt;/rec-number&gt;&lt;foreign-keys&gt;&lt;key app="EN" db-id="2dz5ptpdvaaetuedawwxpw5httr0w0s92zpf"&gt;463&lt;/key&gt;&lt;/foreign-keys&gt;&lt;ref-type name="Journal Article"&gt;17&lt;/ref-type&gt;&lt;contributors&gt;&lt;authors&gt;&lt;author&gt;Richter, Henning&lt;/author&gt;&lt;author&gt;Grieco, William J.&lt;/author&gt;&lt;author&gt;Howard, Jack B.&lt;/author&gt;&lt;/authors&gt;&lt;/contributors&gt;&lt;titles&gt;&lt;title&gt;Formation mechanism of polycyclic aromatic hydrocarbons and fullerenes in premixed benzene flames&lt;/title&gt;&lt;secondary-title&gt;Combustion and Flame&lt;/secondary-title&gt;&lt;/titles&gt;&lt;periodical&gt;&lt;full-title&gt;Combustion and flame&lt;/full-title&gt;&lt;abbr-2&gt;Combust. Flame&lt;/abbr-2&gt;&lt;/periodical&gt;&lt;pages&gt;1-22&lt;/pages&gt;&lt;volume&gt;119&lt;/volume&gt;&lt;number&gt;1&lt;/number&gt;&lt;dates&gt;&lt;year&gt;1999&lt;/year&gt;&lt;pub-dates&gt;&lt;date&gt;1999/10/01/&lt;/date&gt;&lt;/pub-dates&gt;&lt;/dates&gt;&lt;isbn&gt;0010-2180&lt;/isbn&gt;&lt;urls&gt;&lt;related-urls&gt;&lt;url&gt;https://www.sciencedirect.com/science/article/pii/S0010218099000322&lt;/url&gt;&lt;/related-urls&gt;&lt;/urls&gt;&lt;electronic-resource-num&gt;https://doi.org/10.1016/S0010-2180(99)00032-2&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16</w:t>
        </w:r>
        <w:r w:rsidR="00B55A84">
          <w:rPr>
            <w:rFonts w:ascii="Times New Roman" w:hAnsi="Times New Roman" w:cs="Times New Roman"/>
            <w:sz w:val="24"/>
            <w:szCs w:val="24"/>
          </w:rPr>
          <w:fldChar w:fldCharType="end"/>
        </w:r>
      </w:hyperlink>
      <w:r w:rsidR="007436FC">
        <w:rPr>
          <w:rFonts w:ascii="Times New Roman" w:hAnsi="Times New Roman" w:cs="Times New Roman"/>
          <w:sz w:val="24"/>
          <w:szCs w:val="24"/>
        </w:rPr>
        <w:t xml:space="preserve"> and </w:t>
      </w:r>
      <w:r w:rsidR="00D0656E">
        <w:rPr>
          <w:rFonts w:ascii="Times New Roman" w:hAnsi="Times New Roman" w:cs="Times New Roman"/>
          <w:sz w:val="24"/>
          <w:szCs w:val="24"/>
        </w:rPr>
        <w:t>hydrogen abstraction – vinylacetylene addition</w:t>
      </w:r>
      <w:r w:rsidR="00D719FE">
        <w:rPr>
          <w:rFonts w:ascii="Times New Roman" w:hAnsi="Times New Roman" w:cs="Times New Roman"/>
          <w:sz w:val="24"/>
          <w:szCs w:val="24"/>
        </w:rPr>
        <w:t xml:space="preserve"> (</w:t>
      </w:r>
      <w:r w:rsidR="007436FC">
        <w:rPr>
          <w:rFonts w:ascii="Times New Roman" w:hAnsi="Times New Roman" w:cs="Times New Roman"/>
          <w:sz w:val="24"/>
          <w:szCs w:val="24"/>
        </w:rPr>
        <w:t>HAVA</w:t>
      </w:r>
      <w:r w:rsidR="00D719FE">
        <w:rPr>
          <w:rFonts w:ascii="Times New Roman" w:hAnsi="Times New Roman" w:cs="Times New Roman"/>
          <w:sz w:val="24"/>
          <w:szCs w:val="24"/>
        </w:rPr>
        <w:t>)</w:t>
      </w:r>
      <w:hyperlink w:anchor="_ENREF_17" w:tooltip="Parker, 2012 #218"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&lt;EndNote&gt;&lt;Cite&gt;&lt;Author&gt;Parker&lt;/Author&gt;&lt;Year&gt;2012&lt;/Year&gt;&lt;RecNum&gt;218&lt;/RecNum&gt;&lt;DisplayText&gt;&lt;style face="superscript"&gt;17&lt;/style&gt;&lt;/DisplayText&gt;&lt;record&gt;&lt;rec-number&gt;218&lt;/rec-number&gt;&lt;foreign-keys&gt;&lt;key app="EN" db-id="2dz5ptpdvaaetuedawwxpw5httr0w0s92zpf"&gt;218&lt;/key&gt;&lt;/foreign-keys&gt;&lt;ref-type name="Journal Article"&gt;17&lt;/ref-type&gt;&lt;contributors&gt;&lt;authors&gt;&lt;author&gt;Parker, Dorian S N&lt;/author&gt;&lt;author&gt;Zhang, Fangtong&lt;/author&gt;&lt;author&gt;Kim, Y Seol&lt;/author&gt;&lt;author&gt;Kaiser, Ralf I&lt;/author&gt;&lt;author&gt;Landera, Alexander&lt;/author&gt;&lt;author&gt;Kislov, Vadim V&lt;/author&gt;&lt;author&gt;Mebel, Alexander M&lt;/author&gt;&lt;author&gt;Tielens, A G G M&lt;/author&gt;&lt;/authors&gt;&lt;/contributors&gt;&lt;titles&gt;&lt;title&gt;Low temperature formation of naphthalene and its role in the synthesis of PAHs (polycyclic aromatic hydrocarbons) in the interstellar medium&lt;/title&gt;&lt;secondary-title&gt;Proceedings of the National Academy of Sciences&lt;/secondary-title&gt;&lt;/titles&gt;&lt;periodical&gt;&lt;full-title&gt;Proceedings of the National Academy of Sciences&lt;/full-title&gt;&lt;abbr-1&gt;PNAS&lt;/abbr-1&gt;&lt;abbr-2&gt;Proc. Natl. Acad. Sci. U. S. A.&lt;/abbr-2&gt;&lt;/periodical&gt;&lt;pages&gt;53-58&lt;/pages&gt;&lt;volume&gt;109&lt;/volume&gt;&lt;number&gt;1&lt;/number&gt;&lt;dates&gt;&lt;year&gt;2012&lt;/year&gt;&lt;/dates&gt;&lt;isbn&gt;0027-8424&lt;/isbn&gt;&lt;urls&gt;&lt;/urls&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17</w:t>
        </w:r>
        <w:r w:rsidR="00B55A84">
          <w:rPr>
            <w:rFonts w:ascii="Times New Roman" w:hAnsi="Times New Roman" w:cs="Times New Roman"/>
            <w:sz w:val="24"/>
            <w:szCs w:val="24"/>
          </w:rPr>
          <w:fldChar w:fldCharType="end"/>
        </w:r>
      </w:hyperlink>
      <w:r w:rsidR="007436FC">
        <w:rPr>
          <w:rFonts w:ascii="Times New Roman" w:hAnsi="Times New Roman" w:cs="Times New Roman"/>
          <w:sz w:val="24"/>
          <w:szCs w:val="24"/>
        </w:rPr>
        <w:t xml:space="preserve"> which </w:t>
      </w:r>
      <w:r w:rsidR="00D719FE">
        <w:rPr>
          <w:rFonts w:ascii="Times New Roman" w:hAnsi="Times New Roman" w:cs="Times New Roman"/>
          <w:sz w:val="24"/>
          <w:szCs w:val="24"/>
        </w:rPr>
        <w:t xml:space="preserve">involve multiple steps </w:t>
      </w:r>
      <w:r w:rsidR="007436FC">
        <w:rPr>
          <w:rFonts w:ascii="Times New Roman" w:hAnsi="Times New Roman" w:cs="Times New Roman"/>
          <w:sz w:val="24"/>
          <w:szCs w:val="24"/>
        </w:rPr>
        <w:t>to account for observed PAH abundan</w:t>
      </w:r>
      <w:r w:rsidR="00285769">
        <w:rPr>
          <w:rFonts w:ascii="Times New Roman" w:hAnsi="Times New Roman" w:cs="Times New Roman"/>
          <w:sz w:val="24"/>
          <w:szCs w:val="24"/>
        </w:rPr>
        <w:t>ces in interstellar environments</w:t>
      </w:r>
      <w:r w:rsidR="007436FC">
        <w:rPr>
          <w:rFonts w:ascii="Times New Roman" w:hAnsi="Times New Roman" w:cs="Times New Roman"/>
          <w:sz w:val="24"/>
          <w:szCs w:val="24"/>
        </w:rPr>
        <w:t xml:space="preserve"> and combustion flames.</w:t>
      </w:r>
      <w:hyperlink w:anchor="_ENREF_18" w:tooltip="Jin, 2015 #522"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&lt;EndNote&gt;&lt;Cite&gt;&lt;Author&gt;Jin&lt;/Author&gt;&lt;Year&gt;2015&lt;/Year&gt;&lt;RecNum&gt;522&lt;/RecNum&gt;&lt;DisplayText&gt;&lt;style face="superscript"&gt;18&lt;/style&gt;&lt;/DisplayText&gt;&lt;record&gt;&lt;rec-number&gt;522&lt;/rec-number&gt;&lt;foreign-keys&gt;&lt;key app="EN" db-id="2dz5ptpdvaaetuedawwxpw5httr0w0s92zpf"&gt;522&lt;/key&gt;&lt;/foreign-keys&gt;&lt;ref-type name="Journal Article"&gt;17&lt;/ref-type&gt;&lt;contributors&gt;&lt;authors&gt;&lt;author&gt;Jin, Hanfeng&lt;/author&gt;&lt;author&gt;Frassoldati, Alessio&lt;/author&gt;&lt;author&gt;Wang, Yizun&lt;/author&gt;&lt;author&gt;Zhang, Xiaoyuan&lt;/author&gt;&lt;author&gt;Zeng, Meirong&lt;/author&gt;&lt;author&gt;Li, Yuyang&lt;/author&gt;&lt;author&gt;Qi, Fei&lt;/author&gt;&lt;author&gt;Cuoci, Alberto&lt;/author&gt;&lt;author&gt;Faravelli, Tiziano&lt;/author&gt;&lt;/authors&gt;&lt;/contributors&gt;&lt;titles&gt;&lt;title&gt;Kinetic modeling study of benzene and PAH formation in laminar methane flames&lt;/title&gt;&lt;secondary-title&gt;Combustion and Flame&lt;/secondary-title&gt;&lt;/titles&gt;&lt;periodical&gt;&lt;full-title&gt;Combustion and flame&lt;/full-title&gt;&lt;abbr-2&gt;Combust. Flame&lt;/abbr-2&gt;&lt;/periodical&gt;&lt;pages&gt;1692-1711&lt;/pages&gt;&lt;volume&gt;162&lt;/volume&gt;&lt;number&gt;5&lt;/number&gt;&lt;keywords&gt;&lt;keyword&gt;Methane&lt;/keyword&gt;&lt;keyword&gt;Laminar flames&lt;/keyword&gt;&lt;keyword&gt;SVUV-PIMS&lt;/keyword&gt;&lt;keyword&gt;Kinetic modeling&lt;/keyword&gt;&lt;keyword&gt;Benzene and PAHs formation&lt;/keyword&gt;&lt;/keywords&gt;&lt;dates&gt;&lt;year&gt;2015&lt;/year&gt;&lt;pub-dates&gt;&lt;date&gt;2015/05/01/&lt;/date&gt;&lt;/pub-dates&gt;&lt;/dates&gt;&lt;isbn&gt;0010-2180&lt;/isbn&gt;&lt;urls&gt;&lt;related-urls&gt;&lt;url&gt;https://www.sciencedirect.com/science/article/pii/S001021801400385X&lt;/url&gt;&lt;/related-urls&gt;&lt;/urls&gt;&lt;electronic-resource-num&gt;https://doi.org/10.1016/j.combustflame.2014.11.031&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18</w:t>
        </w:r>
        <w:r w:rsidR="00B55A84">
          <w:rPr>
            <w:rFonts w:ascii="Times New Roman" w:hAnsi="Times New Roman" w:cs="Times New Roman"/>
            <w:sz w:val="24"/>
            <w:szCs w:val="24"/>
          </w:rPr>
          <w:fldChar w:fldCharType="end"/>
        </w:r>
      </w:hyperlink>
      <w:r w:rsidR="00285769">
        <w:rPr>
          <w:rFonts w:ascii="Times New Roman" w:hAnsi="Times New Roman" w:cs="Times New Roman"/>
          <w:sz w:val="24"/>
          <w:szCs w:val="24"/>
        </w:rPr>
        <w:t xml:space="preserve"> In these </w:t>
      </w:r>
      <w:r w:rsidR="00A33055">
        <w:rPr>
          <w:rFonts w:ascii="Times New Roman" w:hAnsi="Times New Roman" w:cs="Times New Roman"/>
          <w:sz w:val="24"/>
          <w:szCs w:val="24"/>
        </w:rPr>
        <w:t xml:space="preserve">high temperature circumstellar environments, </w:t>
      </w:r>
      <w:proofErr w:type="spellStart"/>
      <w:r w:rsidR="007436FC">
        <w:rPr>
          <w:rFonts w:ascii="Times New Roman" w:hAnsi="Times New Roman" w:cs="Times New Roman"/>
          <w:sz w:val="24"/>
          <w:szCs w:val="24"/>
        </w:rPr>
        <w:t>phenylethynyl</w:t>
      </w:r>
      <w:proofErr w:type="spellEnd"/>
      <w:r w:rsidR="007436FC">
        <w:rPr>
          <w:rFonts w:ascii="Times New Roman" w:hAnsi="Times New Roman" w:cs="Times New Roman"/>
          <w:sz w:val="24"/>
          <w:szCs w:val="24"/>
        </w:rPr>
        <w:t xml:space="preserve"> radicals can be accessed through hydrogen abstraction from </w:t>
      </w:r>
      <w:proofErr w:type="spellStart"/>
      <w:r w:rsidR="007436FC">
        <w:rPr>
          <w:rFonts w:ascii="Times New Roman" w:hAnsi="Times New Roman" w:cs="Times New Roman"/>
          <w:sz w:val="24"/>
          <w:szCs w:val="24"/>
        </w:rPr>
        <w:t>phenylacetylene</w:t>
      </w:r>
      <w:proofErr w:type="spellEnd"/>
      <w:r w:rsidR="007436FC">
        <w:rPr>
          <w:rFonts w:ascii="Times New Roman" w:hAnsi="Times New Roman" w:cs="Times New Roman"/>
          <w:sz w:val="24"/>
          <w:szCs w:val="24"/>
        </w:rPr>
        <w:t xml:space="preserve"> (C</w:t>
      </w:r>
      <w:r w:rsidR="007436FC">
        <w:rPr>
          <w:rFonts w:ascii="Times New Roman" w:hAnsi="Times New Roman" w:cs="Times New Roman"/>
          <w:sz w:val="24"/>
          <w:szCs w:val="24"/>
          <w:vertAlign w:val="subscript"/>
        </w:rPr>
        <w:t>6</w:t>
      </w:r>
      <w:r w:rsidR="007436FC">
        <w:rPr>
          <w:rFonts w:ascii="Times New Roman" w:hAnsi="Times New Roman" w:cs="Times New Roman"/>
          <w:sz w:val="24"/>
          <w:szCs w:val="24"/>
        </w:rPr>
        <w:t>H</w:t>
      </w:r>
      <w:r w:rsidR="007436FC">
        <w:rPr>
          <w:rFonts w:ascii="Times New Roman" w:hAnsi="Times New Roman" w:cs="Times New Roman"/>
          <w:sz w:val="24"/>
          <w:szCs w:val="24"/>
          <w:vertAlign w:val="subscript"/>
        </w:rPr>
        <w:t>5</w:t>
      </w:r>
      <w:r w:rsidR="007436FC">
        <w:rPr>
          <w:rFonts w:ascii="Times New Roman" w:hAnsi="Times New Roman" w:cs="Times New Roman"/>
          <w:sz w:val="24"/>
          <w:szCs w:val="24"/>
        </w:rPr>
        <w:t>CCH), which has been observed in the ISM,</w:t>
      </w:r>
      <w:r w:rsidR="007436FC">
        <w:rPr>
          <w:rFonts w:ascii="Times New Roman" w:hAnsi="Times New Roman" w:cs="Times New Roman"/>
          <w:sz w:val="24"/>
          <w:szCs w:val="24"/>
        </w:rPr>
        <w:fldChar w:fldCharType="begin">
          <w:fldData xml:space="preserve">PEVuZE5vdGU+PENpdGU+PEF1dGhvcj5DZXJuaWNoYXJvPC9BdXRob3I+PFllYXI+MjAyMTwvWWVh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</w:fldData>
        </w:fldChar>
      </w:r>
      <w:r w:rsidR="003A4436">
        <w:rPr>
          <w:rFonts w:ascii="Times New Roman" w:hAnsi="Times New Roman" w:cs="Times New Roman"/>
          <w:sz w:val="24"/>
          <w:szCs w:val="24"/>
        </w:rPr>
        <w:instrText xml:space="preserve"> ADDIN EN.CITE </w:instrText>
      </w:r>
      <w:r w:rsidR="003A4436">
        <w:rPr>
          <w:rFonts w:ascii="Times New Roman" w:hAnsi="Times New Roman" w:cs="Times New Roman"/>
          <w:sz w:val="24"/>
          <w:szCs w:val="24"/>
        </w:rPr>
        <w:fldChar w:fldCharType="begin">
          <w:fldData xml:space="preserve">PEVuZE5vdGU+PENpdGU+PEF1dGhvcj5DZXJuaWNoYXJvPC9BdXRob3I+PFllYXI+MjAyMTwvWWVh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</w:fldData>
        </w:fldChar>
      </w:r>
      <w:r w:rsidR="003A4436">
        <w:rPr>
          <w:rFonts w:ascii="Times New Roman" w:hAnsi="Times New Roman" w:cs="Times New Roman"/>
          <w:sz w:val="24"/>
          <w:szCs w:val="24"/>
        </w:rPr>
        <w:instrText xml:space="preserve"> ADDIN EN.CITE.DATA </w:instrText>
      </w:r>
      <w:r w:rsidR="003A4436">
        <w:rPr>
          <w:rFonts w:ascii="Times New Roman" w:hAnsi="Times New Roman" w:cs="Times New Roman"/>
          <w:sz w:val="24"/>
          <w:szCs w:val="24"/>
        </w:rPr>
      </w:r>
      <w:r w:rsidR="003A4436">
        <w:rPr>
          <w:rFonts w:ascii="Times New Roman" w:hAnsi="Times New Roman" w:cs="Times New Roman"/>
          <w:sz w:val="24"/>
          <w:szCs w:val="24"/>
        </w:rPr>
        <w:fldChar w:fldCharType="end"/>
      </w:r>
      <w:r w:rsidR="007436FC">
        <w:rPr>
          <w:rFonts w:ascii="Times New Roman" w:hAnsi="Times New Roman" w:cs="Times New Roman"/>
          <w:sz w:val="24"/>
          <w:szCs w:val="24"/>
        </w:rPr>
      </w:r>
      <w:r w:rsidR="007436FC">
        <w:rPr>
          <w:rFonts w:ascii="Times New Roman" w:hAnsi="Times New Roman" w:cs="Times New Roman"/>
          <w:sz w:val="24"/>
          <w:szCs w:val="24"/>
        </w:rPr>
        <w:fldChar w:fldCharType="separate"/>
      </w:r>
      <w:hyperlink w:anchor="_ENREF_19" w:tooltip="Cernicharo, 2021 #183" w:history="1">
        <w:r w:rsidR="00B55A84" w:rsidRPr="003A4436">
          <w:rPr>
            <w:rFonts w:ascii="Times New Roman" w:hAnsi="Times New Roman" w:cs="Times New Roman"/>
            <w:noProof/>
            <w:sz w:val="24"/>
            <w:szCs w:val="24"/>
            <w:vertAlign w:val="superscript"/>
          </w:rPr>
          <w:t>19</w:t>
        </w:r>
      </w:hyperlink>
      <w:r w:rsidR="003A4436" w:rsidRPr="003A4436">
        <w:rPr>
          <w:rFonts w:ascii="Times New Roman" w:hAnsi="Times New Roman" w:cs="Times New Roman"/>
          <w:noProof/>
          <w:sz w:val="24"/>
          <w:szCs w:val="24"/>
          <w:vertAlign w:val="superscript"/>
        </w:rPr>
        <w:t>,</w:t>
      </w:r>
      <w:hyperlink w:anchor="_ENREF_20" w:tooltip="Loru, 2023 #642" w:history="1">
        <w:r w:rsidR="00B55A84" w:rsidRPr="003A4436">
          <w:rPr>
            <w:rFonts w:ascii="Times New Roman" w:hAnsi="Times New Roman" w:cs="Times New Roman"/>
            <w:noProof/>
            <w:sz w:val="24"/>
            <w:szCs w:val="24"/>
            <w:vertAlign w:val="superscript"/>
          </w:rPr>
          <w:t>20</w:t>
        </w:r>
      </w:hyperlink>
      <w:r w:rsidR="007436FC">
        <w:rPr>
          <w:rFonts w:ascii="Times New Roman" w:hAnsi="Times New Roman" w:cs="Times New Roman"/>
          <w:sz w:val="24"/>
          <w:szCs w:val="24"/>
        </w:rPr>
        <w:fldChar w:fldCharType="end"/>
      </w:r>
      <w:r w:rsidR="007436FC">
        <w:rPr>
          <w:rFonts w:ascii="Times New Roman" w:hAnsi="Times New Roman" w:cs="Times New Roman"/>
          <w:sz w:val="24"/>
          <w:szCs w:val="24"/>
        </w:rPr>
        <w:t xml:space="preserve"> while the </w:t>
      </w:r>
      <w:proofErr w:type="spellStart"/>
      <w:r w:rsidR="004B64AD">
        <w:rPr>
          <w:rFonts w:ascii="Times New Roman" w:hAnsi="Times New Roman" w:cs="Times New Roman"/>
          <w:sz w:val="24"/>
          <w:szCs w:val="24"/>
        </w:rPr>
        <w:t>barrierless</w:t>
      </w:r>
      <w:proofErr w:type="spellEnd"/>
      <w:r w:rsidR="004B64AD">
        <w:rPr>
          <w:rFonts w:ascii="Times New Roman" w:hAnsi="Times New Roman" w:cs="Times New Roman"/>
          <w:sz w:val="24"/>
          <w:szCs w:val="24"/>
        </w:rPr>
        <w:t xml:space="preserve"> </w:t>
      </w:r>
      <w:r w:rsidR="007436FC">
        <w:rPr>
          <w:rFonts w:ascii="Times New Roman" w:hAnsi="Times New Roman" w:cs="Times New Roman"/>
          <w:sz w:val="24"/>
          <w:szCs w:val="24"/>
        </w:rPr>
        <w:t xml:space="preserve">bimolecular reaction of </w:t>
      </w:r>
      <w:proofErr w:type="spellStart"/>
      <w:r w:rsidR="007436FC">
        <w:rPr>
          <w:rFonts w:ascii="Times New Roman" w:hAnsi="Times New Roman" w:cs="Times New Roman"/>
          <w:sz w:val="24"/>
          <w:szCs w:val="24"/>
        </w:rPr>
        <w:t>dicarbon</w:t>
      </w:r>
      <w:proofErr w:type="spellEnd"/>
      <w:r w:rsidR="007436FC">
        <w:rPr>
          <w:rFonts w:ascii="Times New Roman" w:hAnsi="Times New Roman" w:cs="Times New Roman"/>
          <w:sz w:val="24"/>
          <w:szCs w:val="24"/>
        </w:rPr>
        <w:t xml:space="preserve"> with benzene</w:t>
      </w:r>
      <w:r w:rsidR="00D0656E">
        <w:rPr>
          <w:rFonts w:ascii="Times New Roman" w:hAnsi="Times New Roman" w:cs="Times New Roman"/>
          <w:sz w:val="24"/>
          <w:szCs w:val="24"/>
        </w:rPr>
        <w:t>—</w:t>
      </w:r>
      <w:r w:rsidR="007436FC">
        <w:rPr>
          <w:rFonts w:ascii="Times New Roman" w:hAnsi="Times New Roman" w:cs="Times New Roman"/>
          <w:sz w:val="24"/>
          <w:szCs w:val="24"/>
        </w:rPr>
        <w:lastRenderedPageBreak/>
        <w:t>both species ubiquitous in extreme environments</w:t>
      </w:r>
      <w:r w:rsidR="00D0656E">
        <w:rPr>
          <w:rFonts w:ascii="Times New Roman" w:hAnsi="Times New Roman" w:cs="Times New Roman"/>
          <w:sz w:val="24"/>
          <w:szCs w:val="24"/>
        </w:rPr>
        <w:t>—</w:t>
      </w:r>
      <w:r w:rsidR="004B64AD">
        <w:rPr>
          <w:rFonts w:ascii="Times New Roman" w:hAnsi="Times New Roman" w:cs="Times New Roman"/>
          <w:sz w:val="24"/>
          <w:szCs w:val="24"/>
        </w:rPr>
        <w:t>p</w:t>
      </w:r>
      <w:r w:rsidR="007436FC">
        <w:rPr>
          <w:rFonts w:ascii="Times New Roman" w:hAnsi="Times New Roman" w:cs="Times New Roman"/>
          <w:sz w:val="24"/>
          <w:szCs w:val="24"/>
        </w:rPr>
        <w:t xml:space="preserve">roduces the </w:t>
      </w:r>
      <w:proofErr w:type="spellStart"/>
      <w:r w:rsidR="007436FC">
        <w:rPr>
          <w:rFonts w:ascii="Times New Roman" w:hAnsi="Times New Roman" w:cs="Times New Roman"/>
          <w:sz w:val="24"/>
          <w:szCs w:val="24"/>
        </w:rPr>
        <w:t>phenylethynyl</w:t>
      </w:r>
      <w:proofErr w:type="spellEnd"/>
      <w:r w:rsidR="007436FC">
        <w:rPr>
          <w:rFonts w:ascii="Times New Roman" w:hAnsi="Times New Roman" w:cs="Times New Roman"/>
          <w:sz w:val="24"/>
          <w:szCs w:val="24"/>
        </w:rPr>
        <w:t xml:space="preserve"> radical</w:t>
      </w:r>
      <w:r w:rsidR="004B64AD">
        <w:rPr>
          <w:rFonts w:ascii="Times New Roman" w:hAnsi="Times New Roman" w:cs="Times New Roman"/>
          <w:sz w:val="24"/>
          <w:szCs w:val="24"/>
        </w:rPr>
        <w:t xml:space="preserve"> </w:t>
      </w:r>
      <w:r w:rsidR="00AF1D14">
        <w:rPr>
          <w:rFonts w:ascii="Times New Roman" w:hAnsi="Times New Roman" w:cs="Times New Roman"/>
          <w:sz w:val="24"/>
          <w:szCs w:val="24"/>
        </w:rPr>
        <w:t>even in cold molecular clouds at temperature as low as 10 K</w:t>
      </w:r>
      <w:r w:rsidR="007436FC">
        <w:rPr>
          <w:rFonts w:ascii="Times New Roman" w:hAnsi="Times New Roman" w:cs="Times New Roman"/>
          <w:sz w:val="24"/>
          <w:szCs w:val="24"/>
        </w:rPr>
        <w:t>.</w:t>
      </w:r>
      <w:hyperlink w:anchor="_ENREF_21" w:tooltip="Gu, 2007 #540"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&lt;EndNote&gt;&lt;Cite&gt;&lt;Author&gt;Gu&lt;/Author&gt;&lt;Year&gt;2007&lt;/Year&gt;&lt;RecNum&gt;540&lt;/RecNum&gt;&lt;DisplayText&gt;&lt;style face="superscript"&gt;21&lt;/style&gt;&lt;/DisplayText&gt;&lt;record&gt;&lt;rec-number&gt;540&lt;/rec-number&gt;&lt;foreign-keys&gt;&lt;key app="EN" db-id="2dz5ptpdvaaetuedawwxpw5httr0w0s92zpf"&gt;540&lt;/key&gt;&lt;/foreign-keys&gt;&lt;ref-type name="Journal Article"&gt;17&lt;/ref-type&gt;&lt;contributors&gt;&lt;authors&gt;&lt;author&gt;Gu, Xibin&lt;/author&gt;&lt;author&gt;Guo, Ying&lt;/author&gt;&lt;author&gt;Zhang, Fangtong&lt;/author&gt;&lt;author&gt;Mebel, Alexander M.&lt;/author&gt;&lt;author&gt;Kaiser, Ralf I.&lt;/author&gt;&lt;/authors&gt;&lt;/contributors&gt;&lt;titles&gt;&lt;title&gt;A crossed molecular beams study of the reaction of dicarbon molecules with benzene&lt;/title&gt;&lt;secondary-title&gt;Chemical Physics Letters&lt;/secondary-title&gt;&lt;/titles&gt;&lt;periodical&gt;&lt;full-title&gt;Chemical physics letters&lt;/full-title&gt;&lt;abbr-2&gt;Chem. Phys. Lett.&lt;/abbr-2&gt;&lt;/periodical&gt;&lt;pages&gt;7-14&lt;/pages&gt;&lt;volume&gt;436&lt;/volume&gt;&lt;number&gt;1&lt;/number&gt;&lt;dates&gt;&lt;year&gt;2007&lt;/year&gt;&lt;pub-dates&gt;&lt;date&gt;2007/02/27/&lt;/date&gt;&lt;/pub-dates&gt;&lt;/dates&gt;&lt;isbn&gt;0009-2614&lt;/isbn&gt;&lt;urls&gt;&lt;related-urls&gt;&lt;url&gt;https://www.sciencedirect.com/science/article/pii/S0009261407000073&lt;/url&gt;&lt;/related-urls&gt;&lt;/urls&gt;&lt;electronic-resource-num&gt;https://doi.org/10.1016/j.cplett.2006.12.094&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21</w:t>
        </w:r>
        <w:r w:rsidR="00B55A84">
          <w:rPr>
            <w:rFonts w:ascii="Times New Roman" w:hAnsi="Times New Roman" w:cs="Times New Roman"/>
            <w:sz w:val="24"/>
            <w:szCs w:val="24"/>
          </w:rPr>
          <w:fldChar w:fldCharType="end"/>
        </w:r>
      </w:hyperlink>
      <w:r w:rsidR="007436FC">
        <w:rPr>
          <w:rFonts w:ascii="Times New Roman" w:hAnsi="Times New Roman" w:cs="Times New Roman"/>
          <w:sz w:val="24"/>
          <w:szCs w:val="24"/>
        </w:rPr>
        <w:t xml:space="preserve"> Hence, reactions of </w:t>
      </w:r>
      <w:proofErr w:type="spellStart"/>
      <w:r w:rsidR="007436FC">
        <w:rPr>
          <w:rFonts w:ascii="Times New Roman" w:hAnsi="Times New Roman" w:cs="Times New Roman"/>
          <w:sz w:val="24"/>
          <w:szCs w:val="24"/>
        </w:rPr>
        <w:t>phenylethynyl</w:t>
      </w:r>
      <w:proofErr w:type="spellEnd"/>
      <w:r w:rsidR="007436FC">
        <w:rPr>
          <w:rFonts w:ascii="Times New Roman" w:hAnsi="Times New Roman" w:cs="Times New Roman"/>
          <w:sz w:val="24"/>
          <w:szCs w:val="24"/>
        </w:rPr>
        <w:t xml:space="preserve"> radicals with prevalent unsaturated hydrocarbons constitute promising</w:t>
      </w:r>
      <w:r w:rsidR="00AF1D14">
        <w:rPr>
          <w:rFonts w:ascii="Times New Roman" w:hAnsi="Times New Roman" w:cs="Times New Roman"/>
          <w:sz w:val="24"/>
          <w:szCs w:val="24"/>
        </w:rPr>
        <w:t xml:space="preserve"> </w:t>
      </w:r>
      <w:r w:rsidR="007436FC">
        <w:rPr>
          <w:rFonts w:ascii="Times New Roman" w:hAnsi="Times New Roman" w:cs="Times New Roman"/>
          <w:sz w:val="24"/>
          <w:szCs w:val="24"/>
        </w:rPr>
        <w:t>pathways toward the formation of PAHs.</w:t>
      </w:r>
      <w:r w:rsidR="000724E0">
        <w:rPr>
          <w:rFonts w:ascii="Times New Roman" w:hAnsi="Times New Roman" w:cs="Times New Roman"/>
          <w:sz w:val="24"/>
          <w:szCs w:val="24"/>
        </w:rPr>
        <w:t xml:space="preserve"> </w:t>
      </w:r>
      <w:r w:rsidR="00285769" w:rsidRPr="002C1B16">
        <w:rPr>
          <w:rFonts w:ascii="Times New Roman" w:hAnsi="Times New Roman" w:cs="Times New Roman"/>
          <w:sz w:val="24"/>
          <w:szCs w:val="24"/>
        </w:rPr>
        <w:t xml:space="preserve">However, </w:t>
      </w:r>
      <w:r w:rsidR="00A138A1" w:rsidRPr="002C1B16">
        <w:rPr>
          <w:rFonts w:ascii="Times New Roman" w:hAnsi="Times New Roman" w:cs="Times New Roman"/>
          <w:sz w:val="24"/>
          <w:szCs w:val="24"/>
        </w:rPr>
        <w:t>only</w:t>
      </w:r>
      <w:r w:rsidR="00915EDE" w:rsidRPr="002C1B16">
        <w:rPr>
          <w:rFonts w:ascii="Times New Roman" w:hAnsi="Times New Roman" w:cs="Times New Roman"/>
          <w:sz w:val="24"/>
          <w:szCs w:val="24"/>
        </w:rPr>
        <w:t xml:space="preserve"> studies on</w:t>
      </w:r>
      <w:r w:rsidR="00A138A1" w:rsidRPr="002C1B16">
        <w:rPr>
          <w:rFonts w:ascii="Times New Roman" w:hAnsi="Times New Roman" w:cs="Times New Roman"/>
          <w:sz w:val="24"/>
          <w:szCs w:val="24"/>
        </w:rPr>
        <w:t xml:space="preserve"> </w:t>
      </w:r>
      <w:proofErr w:type="spellStart"/>
      <w:r w:rsidR="00A138A1" w:rsidRPr="002C1B16">
        <w:rPr>
          <w:rFonts w:ascii="Times New Roman" w:hAnsi="Times New Roman" w:cs="Times New Roman"/>
          <w:sz w:val="24"/>
          <w:szCs w:val="24"/>
        </w:rPr>
        <w:t>phenylethynyl</w:t>
      </w:r>
      <w:proofErr w:type="spellEnd"/>
      <w:r w:rsidR="00A138A1">
        <w:rPr>
          <w:rFonts w:ascii="Times New Roman" w:hAnsi="Times New Roman" w:cs="Times New Roman"/>
          <w:sz w:val="24"/>
          <w:szCs w:val="24"/>
        </w:rPr>
        <w:t xml:space="preserve"> radical reactions with </w:t>
      </w:r>
      <w:proofErr w:type="spellStart"/>
      <w:r w:rsidR="00A138A1">
        <w:rPr>
          <w:rFonts w:ascii="Times New Roman" w:hAnsi="Times New Roman" w:cs="Times New Roman"/>
          <w:sz w:val="24"/>
          <w:szCs w:val="24"/>
        </w:rPr>
        <w:t>allene</w:t>
      </w:r>
      <w:proofErr w:type="spellEnd"/>
      <w:r w:rsidR="00826F4F">
        <w:rPr>
          <w:rFonts w:ascii="Times New Roman" w:hAnsi="Times New Roman" w:cs="Times New Roman"/>
          <w:sz w:val="24"/>
          <w:szCs w:val="24"/>
        </w:rPr>
        <w:t xml:space="preserve"> (</w:t>
      </w:r>
      <w:r w:rsidR="001C7166">
        <w:rPr>
          <w:rFonts w:ascii="Times New Roman" w:hAnsi="Times New Roman" w:cs="Times New Roman"/>
          <w:sz w:val="24"/>
          <w:szCs w:val="24"/>
        </w:rPr>
        <w:t>H</w:t>
      </w:r>
      <w:r w:rsidR="001C7166">
        <w:rPr>
          <w:rFonts w:ascii="Times New Roman" w:hAnsi="Times New Roman" w:cs="Times New Roman"/>
          <w:sz w:val="24"/>
          <w:szCs w:val="24"/>
          <w:vertAlign w:val="subscript"/>
        </w:rPr>
        <w:t>2</w:t>
      </w:r>
      <w:r w:rsidR="001C7166">
        <w:rPr>
          <w:rFonts w:ascii="Times New Roman" w:hAnsi="Times New Roman" w:cs="Times New Roman"/>
          <w:sz w:val="24"/>
          <w:szCs w:val="24"/>
        </w:rPr>
        <w:t>CCCH</w:t>
      </w:r>
      <w:r w:rsidR="001C7166">
        <w:rPr>
          <w:rFonts w:ascii="Times New Roman" w:hAnsi="Times New Roman" w:cs="Times New Roman"/>
          <w:sz w:val="24"/>
          <w:szCs w:val="24"/>
          <w:vertAlign w:val="subscript"/>
        </w:rPr>
        <w:t>2</w:t>
      </w:r>
      <w:r w:rsidR="00826F4F">
        <w:rPr>
          <w:rFonts w:ascii="Times New Roman" w:hAnsi="Times New Roman" w:cs="Times New Roman"/>
          <w:sz w:val="24"/>
          <w:szCs w:val="24"/>
        </w:rPr>
        <w:t xml:space="preserve">) </w:t>
      </w:r>
      <w:r w:rsidR="00A138A1">
        <w:rPr>
          <w:rFonts w:ascii="Times New Roman" w:hAnsi="Times New Roman" w:cs="Times New Roman"/>
          <w:sz w:val="24"/>
          <w:szCs w:val="24"/>
        </w:rPr>
        <w:t xml:space="preserve">and </w:t>
      </w:r>
      <w:proofErr w:type="spellStart"/>
      <w:r w:rsidR="00A138A1">
        <w:rPr>
          <w:rFonts w:ascii="Times New Roman" w:hAnsi="Times New Roman" w:cs="Times New Roman"/>
          <w:sz w:val="24"/>
          <w:szCs w:val="24"/>
        </w:rPr>
        <w:t>methylacetylene</w:t>
      </w:r>
      <w:proofErr w:type="spellEnd"/>
      <w:r w:rsidR="00A138A1">
        <w:rPr>
          <w:rFonts w:ascii="Times New Roman" w:hAnsi="Times New Roman" w:cs="Times New Roman"/>
          <w:sz w:val="24"/>
          <w:szCs w:val="24"/>
        </w:rPr>
        <w:t xml:space="preserve"> </w:t>
      </w:r>
      <w:r w:rsidR="00826F4F">
        <w:rPr>
          <w:rFonts w:ascii="Times New Roman" w:hAnsi="Times New Roman" w:cs="Times New Roman"/>
          <w:sz w:val="24"/>
          <w:szCs w:val="24"/>
        </w:rPr>
        <w:t>(</w:t>
      </w:r>
      <w:r w:rsidR="001C7166">
        <w:rPr>
          <w:rFonts w:ascii="Times New Roman" w:hAnsi="Times New Roman" w:cs="Times New Roman"/>
          <w:sz w:val="24"/>
          <w:szCs w:val="24"/>
        </w:rPr>
        <w:t>CH</w:t>
      </w:r>
      <w:r w:rsidR="001C7166">
        <w:rPr>
          <w:rFonts w:ascii="Times New Roman" w:hAnsi="Times New Roman" w:cs="Times New Roman"/>
          <w:sz w:val="24"/>
          <w:szCs w:val="24"/>
          <w:vertAlign w:val="subscript"/>
        </w:rPr>
        <w:t>3</w:t>
      </w:r>
      <w:r w:rsidR="001C7166">
        <w:rPr>
          <w:rFonts w:ascii="Times New Roman" w:hAnsi="Times New Roman" w:cs="Times New Roman"/>
          <w:sz w:val="24"/>
          <w:szCs w:val="24"/>
        </w:rPr>
        <w:t>CCH</w:t>
      </w:r>
      <w:r w:rsidR="00826F4F">
        <w:rPr>
          <w:rFonts w:ascii="Times New Roman" w:hAnsi="Times New Roman" w:cs="Times New Roman"/>
          <w:sz w:val="24"/>
          <w:szCs w:val="24"/>
        </w:rPr>
        <w:t xml:space="preserve">) </w:t>
      </w:r>
      <w:r w:rsidR="00A138A1">
        <w:rPr>
          <w:rFonts w:ascii="Times New Roman" w:hAnsi="Times New Roman" w:cs="Times New Roman"/>
          <w:sz w:val="24"/>
          <w:szCs w:val="24"/>
        </w:rPr>
        <w:t xml:space="preserve">have explored the reaction dynamics of the </w:t>
      </w:r>
      <w:proofErr w:type="spellStart"/>
      <w:r w:rsidR="00A138A1">
        <w:rPr>
          <w:rFonts w:ascii="Times New Roman" w:hAnsi="Times New Roman" w:cs="Times New Roman"/>
          <w:sz w:val="24"/>
          <w:szCs w:val="24"/>
        </w:rPr>
        <w:t>phenylethynyl</w:t>
      </w:r>
      <w:proofErr w:type="spellEnd"/>
      <w:r w:rsidR="00A138A1">
        <w:rPr>
          <w:rFonts w:ascii="Times New Roman" w:hAnsi="Times New Roman" w:cs="Times New Roman"/>
          <w:sz w:val="24"/>
          <w:szCs w:val="24"/>
        </w:rPr>
        <w:t xml:space="preserve"> radical</w:t>
      </w:r>
      <w:r w:rsidR="00285769">
        <w:rPr>
          <w:rFonts w:ascii="Times New Roman" w:hAnsi="Times New Roman" w:cs="Times New Roman"/>
          <w:sz w:val="24"/>
          <w:szCs w:val="24"/>
        </w:rPr>
        <w:t xml:space="preserve"> experimentally</w:t>
      </w:r>
      <w:r w:rsidR="00A138A1">
        <w:rPr>
          <w:rFonts w:ascii="Times New Roman" w:hAnsi="Times New Roman" w:cs="Times New Roman"/>
          <w:sz w:val="24"/>
          <w:szCs w:val="24"/>
        </w:rPr>
        <w:t xml:space="preserve"> thus far</w:t>
      </w:r>
      <w:r w:rsidR="00826F4F">
        <w:rPr>
          <w:rFonts w:ascii="Times New Roman" w:hAnsi="Times New Roman" w:cs="Times New Roman"/>
          <w:sz w:val="24"/>
          <w:szCs w:val="24"/>
        </w:rPr>
        <w:t>. W</w:t>
      </w:r>
      <w:r w:rsidR="00B02D84">
        <w:rPr>
          <w:rFonts w:ascii="Times New Roman" w:hAnsi="Times New Roman" w:cs="Times New Roman"/>
          <w:sz w:val="24"/>
          <w:szCs w:val="24"/>
        </w:rPr>
        <w:t xml:space="preserve">hile </w:t>
      </w:r>
      <w:r w:rsidR="00A138A1">
        <w:rPr>
          <w:rFonts w:ascii="Times New Roman" w:hAnsi="Times New Roman" w:cs="Times New Roman"/>
          <w:sz w:val="24"/>
          <w:szCs w:val="24"/>
        </w:rPr>
        <w:t>these reactions</w:t>
      </w:r>
      <w:r w:rsidR="00B02D84">
        <w:rPr>
          <w:rFonts w:ascii="Times New Roman" w:hAnsi="Times New Roman" w:cs="Times New Roman"/>
          <w:sz w:val="24"/>
          <w:szCs w:val="24"/>
        </w:rPr>
        <w:t xml:space="preserve"> demonstrated the </w:t>
      </w:r>
      <w:r w:rsidR="003B5839">
        <w:rPr>
          <w:rFonts w:ascii="Times New Roman" w:hAnsi="Times New Roman" w:cs="Times New Roman"/>
          <w:sz w:val="24"/>
          <w:szCs w:val="24"/>
        </w:rPr>
        <w:t xml:space="preserve">high, </w:t>
      </w:r>
      <w:proofErr w:type="spellStart"/>
      <w:r w:rsidR="003B5839">
        <w:rPr>
          <w:rFonts w:ascii="Times New Roman" w:hAnsi="Times New Roman" w:cs="Times New Roman"/>
          <w:sz w:val="24"/>
          <w:szCs w:val="24"/>
        </w:rPr>
        <w:t>barrierless</w:t>
      </w:r>
      <w:proofErr w:type="spellEnd"/>
      <w:r w:rsidR="003B5839">
        <w:rPr>
          <w:rFonts w:ascii="Times New Roman" w:hAnsi="Times New Roman" w:cs="Times New Roman"/>
          <w:sz w:val="24"/>
          <w:szCs w:val="24"/>
        </w:rPr>
        <w:t xml:space="preserve"> </w:t>
      </w:r>
      <w:r w:rsidR="00B02D84">
        <w:rPr>
          <w:rFonts w:ascii="Times New Roman" w:hAnsi="Times New Roman" w:cs="Times New Roman"/>
          <w:sz w:val="24"/>
          <w:szCs w:val="24"/>
        </w:rPr>
        <w:t xml:space="preserve">reactivity of the </w:t>
      </w:r>
      <w:proofErr w:type="spellStart"/>
      <w:r w:rsidR="00B02D84">
        <w:rPr>
          <w:rFonts w:ascii="Times New Roman" w:hAnsi="Times New Roman" w:cs="Times New Roman"/>
          <w:sz w:val="24"/>
          <w:szCs w:val="24"/>
        </w:rPr>
        <w:t>phenylethynyl</w:t>
      </w:r>
      <w:proofErr w:type="spellEnd"/>
      <w:r w:rsidR="00B02D84">
        <w:rPr>
          <w:rFonts w:ascii="Times New Roman" w:hAnsi="Times New Roman" w:cs="Times New Roman"/>
          <w:sz w:val="24"/>
          <w:szCs w:val="24"/>
        </w:rPr>
        <w:t xml:space="preserve"> radical with unsaturated hydrocarbons, only addition–elimination pathways without cyclization were observed.</w:t>
      </w:r>
      <w:hyperlink w:anchor="_ENREF_22" w:tooltip="Goettl, 2023 #616" w:history="1">
        <w:r w:rsidR="00B55A84">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MjI8L3N0eWxlPjwvRGlzcGxheVRleHQ+PHJlY29yZD48cmVjLW51bWJlcj42MTY8L3JlYy1udW1i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MjI8L3N0eWxlPjwvRGlzcGxheVRleHQ+PHJlY29yZD48cmVjLW51bWJlcj42MTY8L3JlYy1udW1i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22</w:t>
        </w:r>
        <w:r w:rsidR="00B55A84">
          <w:rPr>
            <w:rFonts w:ascii="Times New Roman" w:hAnsi="Times New Roman" w:cs="Times New Roman"/>
            <w:sz w:val="24"/>
            <w:szCs w:val="24"/>
          </w:rPr>
          <w:fldChar w:fldCharType="end"/>
        </w:r>
      </w:hyperlink>
      <w:r w:rsidR="00285769">
        <w:rPr>
          <w:rFonts w:ascii="Times New Roman" w:hAnsi="Times New Roman" w:cs="Times New Roman"/>
          <w:sz w:val="24"/>
          <w:szCs w:val="24"/>
        </w:rPr>
        <w:t xml:space="preserve"> </w:t>
      </w:r>
      <w:r w:rsidR="00BC5030">
        <w:rPr>
          <w:rFonts w:ascii="Times New Roman" w:hAnsi="Times New Roman" w:cs="Times New Roman"/>
          <w:sz w:val="24"/>
          <w:szCs w:val="24"/>
        </w:rPr>
        <w:t xml:space="preserve">Moreover, </w:t>
      </w:r>
      <w:r w:rsidR="00932B39">
        <w:rPr>
          <w:rFonts w:ascii="Times New Roman" w:hAnsi="Times New Roman" w:cs="Times New Roman"/>
          <w:sz w:val="24"/>
          <w:szCs w:val="24"/>
        </w:rPr>
        <w:t>reactions of the 1-propynyl (CH</w:t>
      </w:r>
      <w:r w:rsidR="00932B39">
        <w:rPr>
          <w:rFonts w:ascii="Times New Roman" w:hAnsi="Times New Roman" w:cs="Times New Roman"/>
          <w:sz w:val="24"/>
          <w:szCs w:val="24"/>
          <w:vertAlign w:val="subscript"/>
        </w:rPr>
        <w:t>3</w:t>
      </w:r>
      <w:r w:rsidR="00932B39">
        <w:rPr>
          <w:rFonts w:ascii="Times New Roman" w:hAnsi="Times New Roman" w:cs="Times New Roman"/>
          <w:sz w:val="24"/>
          <w:szCs w:val="24"/>
        </w:rPr>
        <w:t>CC, X</w:t>
      </w:r>
      <w:r w:rsidR="00932B39">
        <w:rPr>
          <w:rFonts w:ascii="Times New Roman" w:hAnsi="Times New Roman" w:cs="Times New Roman"/>
          <w:sz w:val="24"/>
          <w:szCs w:val="24"/>
          <w:vertAlign w:val="superscript"/>
        </w:rPr>
        <w:t>2</w:t>
      </w:r>
      <w:r w:rsidR="00932B39">
        <w:rPr>
          <w:rFonts w:ascii="Times New Roman" w:hAnsi="Times New Roman" w:cs="Times New Roman"/>
          <w:sz w:val="24"/>
          <w:szCs w:val="24"/>
        </w:rPr>
        <w:t>A</w:t>
      </w:r>
      <w:r w:rsidR="00932B39">
        <w:rPr>
          <w:rFonts w:ascii="Times New Roman" w:hAnsi="Times New Roman" w:cs="Times New Roman"/>
          <w:sz w:val="24"/>
          <w:szCs w:val="24"/>
          <w:vertAlign w:val="subscript"/>
        </w:rPr>
        <w:t>1</w:t>
      </w:r>
      <w:r w:rsidR="00932B39">
        <w:rPr>
          <w:rFonts w:ascii="Times New Roman" w:hAnsi="Times New Roman" w:cs="Times New Roman"/>
          <w:sz w:val="24"/>
          <w:szCs w:val="24"/>
        </w:rPr>
        <w:t>) radical</w:t>
      </w:r>
      <w:r w:rsidR="00CF244B">
        <w:rPr>
          <w:rFonts w:ascii="Times New Roman" w:hAnsi="Times New Roman" w:cs="Times New Roman"/>
          <w:sz w:val="24"/>
          <w:szCs w:val="24"/>
        </w:rPr>
        <w:t>—where the phenyl group is replaced by a methyl group—</w:t>
      </w:r>
      <w:r w:rsidR="00932B39">
        <w:rPr>
          <w:rFonts w:ascii="Times New Roman" w:hAnsi="Times New Roman" w:cs="Times New Roman"/>
          <w:sz w:val="24"/>
          <w:szCs w:val="24"/>
        </w:rPr>
        <w:t>with small hydrocarbons</w:t>
      </w:r>
      <w:r w:rsidR="004253F2">
        <w:rPr>
          <w:rFonts w:ascii="Times New Roman" w:hAnsi="Times New Roman" w:cs="Times New Roman"/>
          <w:sz w:val="24"/>
          <w:szCs w:val="24"/>
        </w:rPr>
        <w:t xml:space="preserve">, </w:t>
      </w:r>
      <w:r w:rsidR="00932B39">
        <w:rPr>
          <w:rFonts w:ascii="Times New Roman" w:hAnsi="Times New Roman" w:cs="Times New Roman"/>
          <w:sz w:val="24"/>
          <w:szCs w:val="24"/>
        </w:rPr>
        <w:t>such as acetylene</w:t>
      </w:r>
      <w:r w:rsidR="00C053E3">
        <w:rPr>
          <w:rFonts w:ascii="Times New Roman" w:hAnsi="Times New Roman" w:cs="Times New Roman"/>
          <w:sz w:val="24"/>
          <w:szCs w:val="24"/>
        </w:rPr>
        <w:t xml:space="preserve"> (C</w:t>
      </w:r>
      <w:r w:rsidR="00C053E3">
        <w:rPr>
          <w:rFonts w:ascii="Times New Roman" w:hAnsi="Times New Roman" w:cs="Times New Roman"/>
          <w:sz w:val="24"/>
          <w:szCs w:val="24"/>
          <w:vertAlign w:val="subscript"/>
        </w:rPr>
        <w:t>2</w:t>
      </w:r>
      <w:r w:rsidR="00C053E3">
        <w:rPr>
          <w:rFonts w:ascii="Times New Roman" w:hAnsi="Times New Roman" w:cs="Times New Roman"/>
          <w:sz w:val="24"/>
          <w:szCs w:val="24"/>
        </w:rPr>
        <w:t>H</w:t>
      </w:r>
      <w:r w:rsidR="00C053E3">
        <w:rPr>
          <w:rFonts w:ascii="Times New Roman" w:hAnsi="Times New Roman" w:cs="Times New Roman"/>
          <w:sz w:val="24"/>
          <w:szCs w:val="24"/>
          <w:vertAlign w:val="subscript"/>
        </w:rPr>
        <w:t>2</w:t>
      </w:r>
      <w:r w:rsidR="00C053E3">
        <w:rPr>
          <w:rFonts w:ascii="Times New Roman" w:hAnsi="Times New Roman" w:cs="Times New Roman"/>
          <w:sz w:val="24"/>
          <w:szCs w:val="24"/>
        </w:rPr>
        <w:t>)</w:t>
      </w:r>
      <w:r w:rsidR="00932B39">
        <w:rPr>
          <w:rFonts w:ascii="Times New Roman" w:hAnsi="Times New Roman" w:cs="Times New Roman"/>
          <w:sz w:val="24"/>
          <w:szCs w:val="24"/>
        </w:rPr>
        <w:t>,</w:t>
      </w:r>
      <w:hyperlink w:anchor="_ENREF_23" w:tooltip="Thomas, 2018 #527"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&lt;EndNote&gt;&lt;Cite&gt;&lt;Author&gt;Thomas&lt;/Author&gt;&lt;Year&gt;2018&lt;/Year&gt;&lt;RecNum&gt;527&lt;/RecNum&gt;&lt;DisplayText&gt;&lt;style face="superscript"&gt;23&lt;/style&gt;&lt;/DisplayText&gt;&lt;record&gt;&lt;rec-number&gt;527&lt;/rec-number&gt;&lt;foreign-keys&gt;&lt;key app="EN" db-id="2dz5ptpdvaaetuedawwxpw5httr0w0s92zpf"&gt;527&lt;/key&gt;&lt;/foreign-keys&gt;&lt;ref-type name="Journal Article"&gt;17&lt;/ref-type&gt;&lt;contributors&gt;&lt;authors&gt;&lt;author&gt;Thomas, Aaron M.&lt;/author&gt;&lt;author&gt;Zhao, Long&lt;/author&gt;&lt;author&gt;He, Chao&lt;/author&gt;&lt;author&gt;Mebel, Alexander M.&lt;/author&gt;&lt;author&gt;Kaiser, Ralf I.&lt;/author&gt;&lt;/authors&gt;&lt;/contributors&gt;&lt;titles&gt;&lt;title&gt;&lt;style face="normal" font="default" size="100%"&gt;A combined experimental and computational study on the reaction dynamics of the 1-propynyl (CH&lt;/style&gt;&lt;style face="subscript" font="default" size="100%"&gt;3&lt;/style&gt;&lt;style face="normal" font="default" size="100%"&gt;CC)–acetylene (HCCH) system and the formation of methyldiacetylene (CH&lt;/style&gt;&lt;style face="subscript" font="default" size="100%"&gt;3&lt;/style&gt;&lt;style face="normal" font="default" size="100%"&gt;CCCCH)&lt;/style&gt;&lt;/title&gt;&lt;secondary-title&gt;The Journal of Physical Chemistry A&lt;/secondary-title&gt;&lt;/titles&gt;&lt;periodical&gt;&lt;full-title&gt;The Journal of Physical Chemistry A&lt;/full-title&gt;&lt;abbr-1&gt;JPCA&lt;/abbr-1&gt;&lt;abbr-2&gt;J. Phys. Chem. A&lt;/abbr-2&gt;&lt;/periodical&gt;&lt;pages&gt;6663-6672&lt;/pages&gt;&lt;volume&gt;122&lt;/volume&gt;&lt;number&gt;33&lt;/number&gt;&lt;dates&gt;&lt;year&gt;2018&lt;/year&gt;&lt;pub-dates&gt;&lt;date&gt;2018/08/23&lt;/date&gt;&lt;/pub-dates&gt;&lt;/dates&gt;&lt;publisher&gt;American Chemical Society&lt;/publisher&gt;&lt;isbn&gt;1089-5639&lt;/isbn&gt;&lt;urls&gt;&lt;related-urls&gt;&lt;url&gt;https://doi.org/10.1021/acs.jpca.8b05530&lt;/url&gt;&lt;/related-urls&gt;&lt;/urls&gt;&lt;electronic-resource-num&gt;10.1021/acs.jpca.8b05530&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23</w:t>
        </w:r>
        <w:r w:rsidR="00B55A84">
          <w:rPr>
            <w:rFonts w:ascii="Times New Roman" w:hAnsi="Times New Roman" w:cs="Times New Roman"/>
            <w:sz w:val="24"/>
            <w:szCs w:val="24"/>
          </w:rPr>
          <w:fldChar w:fldCharType="end"/>
        </w:r>
      </w:hyperlink>
      <w:r w:rsidR="00932B39">
        <w:rPr>
          <w:rFonts w:ascii="Times New Roman" w:hAnsi="Times New Roman" w:cs="Times New Roman"/>
          <w:sz w:val="24"/>
          <w:szCs w:val="24"/>
        </w:rPr>
        <w:t xml:space="preserve"> ethylene</w:t>
      </w:r>
      <w:r w:rsidR="00C053E3">
        <w:rPr>
          <w:rFonts w:ascii="Times New Roman" w:hAnsi="Times New Roman" w:cs="Times New Roman"/>
          <w:sz w:val="24"/>
          <w:szCs w:val="24"/>
        </w:rPr>
        <w:t xml:space="preserve"> (C</w:t>
      </w:r>
      <w:r w:rsidR="00C053E3">
        <w:rPr>
          <w:rFonts w:ascii="Times New Roman" w:hAnsi="Times New Roman" w:cs="Times New Roman"/>
          <w:sz w:val="24"/>
          <w:szCs w:val="24"/>
          <w:vertAlign w:val="subscript"/>
        </w:rPr>
        <w:t>2</w:t>
      </w:r>
      <w:r w:rsidR="00C053E3">
        <w:rPr>
          <w:rFonts w:ascii="Times New Roman" w:hAnsi="Times New Roman" w:cs="Times New Roman"/>
          <w:sz w:val="24"/>
          <w:szCs w:val="24"/>
        </w:rPr>
        <w:t>H</w:t>
      </w:r>
      <w:r w:rsidR="00C053E3">
        <w:rPr>
          <w:rFonts w:ascii="Times New Roman" w:hAnsi="Times New Roman" w:cs="Times New Roman"/>
          <w:sz w:val="24"/>
          <w:szCs w:val="24"/>
          <w:vertAlign w:val="subscript"/>
        </w:rPr>
        <w:t>4</w:t>
      </w:r>
      <w:r w:rsidR="00C053E3">
        <w:rPr>
          <w:rFonts w:ascii="Times New Roman" w:hAnsi="Times New Roman" w:cs="Times New Roman"/>
          <w:sz w:val="24"/>
          <w:szCs w:val="24"/>
        </w:rPr>
        <w:t>)</w:t>
      </w:r>
      <w:r w:rsidR="00932B39">
        <w:rPr>
          <w:rFonts w:ascii="Times New Roman" w:hAnsi="Times New Roman" w:cs="Times New Roman"/>
          <w:sz w:val="24"/>
          <w:szCs w:val="24"/>
        </w:rPr>
        <w:t>,</w:t>
      </w:r>
      <w:hyperlink w:anchor="_ENREF_24" w:tooltip="He, 2019 #528" w:history="1">
        <w:r w:rsidR="00B55A84">
          <w:rPr>
            <w:rFonts w:ascii="Times New Roman" w:hAnsi="Times New Roman" w:cs="Times New Roman"/>
            <w:sz w:val="24"/>
            <w:szCs w:val="24"/>
          </w:rPr>
          <w:fldChar w:fldCharType="begin">
            <w:fldData xml:space="preserve">PEVuZE5vdGU+PENpdGU+PEF1dGhvcj5IZTwvQXV0aG9yPjxZZWFyPjIwMTk8L1llYXI+PFJlY051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PEVuZE5vdGU+PENpdGU+PEF1dGhvcj5IZTwvQXV0aG9yPjxZZWFyPjIwMTk8L1llYXI+PFJlY051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24</w:t>
        </w:r>
        <w:r w:rsidR="00B55A84">
          <w:rPr>
            <w:rFonts w:ascii="Times New Roman" w:hAnsi="Times New Roman" w:cs="Times New Roman"/>
            <w:sz w:val="24"/>
            <w:szCs w:val="24"/>
          </w:rPr>
          <w:fldChar w:fldCharType="end"/>
        </w:r>
      </w:hyperlink>
      <w:r w:rsidR="00932B39">
        <w:rPr>
          <w:rFonts w:ascii="Times New Roman" w:hAnsi="Times New Roman" w:cs="Times New Roman"/>
          <w:sz w:val="24"/>
          <w:szCs w:val="24"/>
        </w:rPr>
        <w:t xml:space="preserve"> </w:t>
      </w:r>
      <w:proofErr w:type="spellStart"/>
      <w:r w:rsidR="00932B39">
        <w:rPr>
          <w:rFonts w:ascii="Times New Roman" w:hAnsi="Times New Roman" w:cs="Times New Roman"/>
          <w:sz w:val="24"/>
          <w:szCs w:val="24"/>
        </w:rPr>
        <w:t>methylacetylene</w:t>
      </w:r>
      <w:proofErr w:type="spellEnd"/>
      <w:r w:rsidR="00C053E3">
        <w:rPr>
          <w:rFonts w:ascii="Times New Roman" w:hAnsi="Times New Roman" w:cs="Times New Roman"/>
          <w:sz w:val="24"/>
          <w:szCs w:val="24"/>
        </w:rPr>
        <w:t xml:space="preserve"> (CH</w:t>
      </w:r>
      <w:r w:rsidR="00C053E3">
        <w:rPr>
          <w:rFonts w:ascii="Times New Roman" w:hAnsi="Times New Roman" w:cs="Times New Roman"/>
          <w:sz w:val="24"/>
          <w:szCs w:val="24"/>
          <w:vertAlign w:val="subscript"/>
        </w:rPr>
        <w:t>3</w:t>
      </w:r>
      <w:r w:rsidR="00C053E3">
        <w:rPr>
          <w:rFonts w:ascii="Times New Roman" w:hAnsi="Times New Roman" w:cs="Times New Roman"/>
          <w:sz w:val="24"/>
          <w:szCs w:val="24"/>
        </w:rPr>
        <w:t>CCH)</w:t>
      </w:r>
      <w:r w:rsidR="00932B39">
        <w:rPr>
          <w:rFonts w:ascii="Times New Roman" w:hAnsi="Times New Roman" w:cs="Times New Roman"/>
          <w:sz w:val="24"/>
          <w:szCs w:val="24"/>
        </w:rPr>
        <w:t>,</w:t>
      </w:r>
      <w:hyperlink w:anchor="_ENREF_25" w:tooltip="He, 2019 #153" w:history="1">
        <w:r w:rsidR="00B55A84">
          <w:rPr>
            <w:rFonts w:ascii="Times New Roman" w:hAnsi="Times New Roman" w:cs="Times New Roman"/>
            <w:sz w:val="24"/>
            <w:szCs w:val="24"/>
          </w:rPr>
          <w:fldChar w:fldCharType="begin">
            <w:fldData xml:space="preserve">PEVuZE5vdGU+PENpdGU+PEF1dGhvcj5IZTwvQXV0aG9yPjxZZWFyPjIwMTk8L1llYXI+PFJlY051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bHQiIHNpemU9IjEwMCUiPikgYW5kIGFsbGVuZSAoSDwvc3R5bGU+PHN0eWxlIGZhY2U9InN1YnNj
cmlwdCIgZm9udD0iZGVmYXVsdCIgc2l6ZT0iMTAwJSI+Mjwvc3R5bGU+PHN0eWxlIGZhY2U9Im5v
cm1hbCIgZm9udD0iZGVmYXVsdCIgc2l6ZT0iMTAwJSI+Q0NDSDwvc3R5bGU+PHN0eWxlIGZhY2U9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dHlsZSBmYWNlPSJub3JtYWwiIGZvbnQ9ImRlZmF1bHQiIHNpemU9IjEwMCUiPkE8L3N0eWxlPjxz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PEVuZE5vdGU+PENpdGU+PEF1dGhvcj5IZTwvQXV0aG9yPjxZZWFyPjIwMTk8L1llYXI+PFJlY051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bHQiIHNpemU9IjEwMCUiPikgYW5kIGFsbGVuZSAoSDwvc3R5bGU+PHN0eWxlIGZhY2U9InN1YnNj
cmlwdCIgZm9udD0iZGVmYXVsdCIgc2l6ZT0iMTAwJSI+Mjwvc3R5bGU+PHN0eWxlIGZhY2U9Im5v
cm1hbCIgZm9udD0iZGVmYXVsdCIgc2l6ZT0iMTAwJSI+Q0NDSDwvc3R5bGU+PHN0eWxlIGZhY2U9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dHlsZSBmYWNlPSJub3JtYWwiIGZvbnQ9ImRlZmF1bHQiIHNpemU9IjEwMCUiPkE8L3N0eWxlPjxz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25</w:t>
        </w:r>
        <w:r w:rsidR="00B55A84">
          <w:rPr>
            <w:rFonts w:ascii="Times New Roman" w:hAnsi="Times New Roman" w:cs="Times New Roman"/>
            <w:sz w:val="24"/>
            <w:szCs w:val="24"/>
          </w:rPr>
          <w:fldChar w:fldCharType="end"/>
        </w:r>
      </w:hyperlink>
      <w:r w:rsidR="00932B39">
        <w:rPr>
          <w:rFonts w:ascii="Times New Roman" w:hAnsi="Times New Roman" w:cs="Times New Roman"/>
          <w:sz w:val="24"/>
          <w:szCs w:val="24"/>
        </w:rPr>
        <w:t xml:space="preserve"> </w:t>
      </w:r>
      <w:r w:rsidR="00F63381">
        <w:rPr>
          <w:rFonts w:ascii="Times New Roman" w:hAnsi="Times New Roman" w:cs="Times New Roman"/>
          <w:sz w:val="24"/>
          <w:szCs w:val="24"/>
        </w:rPr>
        <w:t>1,3-butadiene</w:t>
      </w:r>
      <w:r w:rsidR="00C053E3">
        <w:rPr>
          <w:rFonts w:ascii="Times New Roman" w:hAnsi="Times New Roman" w:cs="Times New Roman"/>
          <w:sz w:val="24"/>
          <w:szCs w:val="24"/>
        </w:rPr>
        <w:t xml:space="preserve"> (C</w:t>
      </w:r>
      <w:r w:rsidR="00C053E3">
        <w:rPr>
          <w:rFonts w:ascii="Times New Roman" w:hAnsi="Times New Roman" w:cs="Times New Roman"/>
          <w:sz w:val="24"/>
          <w:szCs w:val="24"/>
          <w:vertAlign w:val="subscript"/>
        </w:rPr>
        <w:t>4</w:t>
      </w:r>
      <w:r w:rsidR="00C053E3">
        <w:rPr>
          <w:rFonts w:ascii="Times New Roman" w:hAnsi="Times New Roman" w:cs="Times New Roman"/>
          <w:sz w:val="24"/>
          <w:szCs w:val="24"/>
        </w:rPr>
        <w:t>H</w:t>
      </w:r>
      <w:r w:rsidR="00C053E3">
        <w:rPr>
          <w:rFonts w:ascii="Times New Roman" w:hAnsi="Times New Roman" w:cs="Times New Roman"/>
          <w:sz w:val="24"/>
          <w:szCs w:val="24"/>
          <w:vertAlign w:val="subscript"/>
        </w:rPr>
        <w:t>6</w:t>
      </w:r>
      <w:r w:rsidR="00C053E3">
        <w:rPr>
          <w:rFonts w:ascii="Times New Roman" w:hAnsi="Times New Roman" w:cs="Times New Roman"/>
          <w:sz w:val="24"/>
          <w:szCs w:val="24"/>
        </w:rPr>
        <w:t>)</w:t>
      </w:r>
      <w:r w:rsidR="00F63381">
        <w:rPr>
          <w:rFonts w:ascii="Times New Roman" w:hAnsi="Times New Roman" w:cs="Times New Roman"/>
          <w:sz w:val="24"/>
          <w:szCs w:val="24"/>
        </w:rPr>
        <w:t>,</w:t>
      </w:r>
      <w:hyperlink w:anchor="_ENREF_26" w:tooltip="Thomas, 2019 #530"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&lt;EndNote&gt;&lt;Cite&gt;&lt;Author&gt;Thomas&lt;/Author&gt;&lt;Year&gt;2019&lt;/Year&gt;&lt;RecNum&gt;530&lt;/RecNum&gt;&lt;DisplayText&gt;&lt;style face="superscript"&gt;26&lt;/style&gt;&lt;/DisplayText&gt;&lt;record&gt;&lt;rec-number&gt;530&lt;/rec-number&gt;&lt;foreign-keys&gt;&lt;key app="EN" db-id="2dz5ptpdvaaetuedawwxpw5httr0w0s92zpf"&gt;530&lt;/key&gt;&lt;/foreign-keys&gt;&lt;ref-type name="Journal Article"&gt;17&lt;/ref-type&gt;&lt;contributors&gt;&lt;authors&gt;&lt;author&gt;Thomas, Aaron M.&lt;/author&gt;&lt;author&gt;He, Chao&lt;/author&gt;&lt;author&gt;Zhao, Long&lt;/author&gt;&lt;author&gt;Galimova, Galiya R.&lt;/author&gt;&lt;author&gt;Mebel, Alexander M.&lt;/author&gt;&lt;author&gt;Kaiser, Ralf I.&lt;/author&gt;&lt;/authors&gt;&lt;/contributors&gt;&lt;titles&gt;&lt;title&gt;&lt;style face="normal" font="default" size="100%"&gt;Combined experimental and computational study on the reaction dynamics of the 1-propynyl (CH&lt;/style&gt;&lt;style face="subscript" font="default" size="100%"&gt;3&lt;/style&gt;&lt;style face="normal" font="default" size="100%"&gt;CC)–1,3-butadiene (CH&lt;/style&gt;&lt;style face="subscript" font="default" size="100%"&gt;2&lt;/style&gt;&lt;style face="normal" font="default" size="100%"&gt;CHCHCH&lt;/style&gt;&lt;style face="subscript" font="default" size="100%"&gt;2&lt;/style&gt;&lt;style face="normal" font="default" size="100%"&gt;) system and the formation of toluene under single collision conditions&lt;/style&gt;&lt;/title&gt;&lt;secondary-title&gt;The Journal of Physical Chemistry A&lt;/secondary-title&gt;&lt;/titles&gt;&lt;periodical&gt;&lt;full-title&gt;The Journal of Physical Chemistry A&lt;/full-title&gt;&lt;abbr-1&gt;JPCA&lt;/abbr-1&gt;&lt;abbr-2&gt;J. Phys. Chem. A&lt;/abbr-2&gt;&lt;/periodical&gt;&lt;pages&gt;4104-4118&lt;/pages&gt;&lt;volume&gt;123&lt;/volume&gt;&lt;number&gt;19&lt;/number&gt;&lt;dates&gt;&lt;year&gt;2019&lt;/year&gt;&lt;pub-dates&gt;&lt;date&gt;2019/05/16&lt;/date&gt;&lt;/pub-dates&gt;&lt;/dates&gt;&lt;publisher&gt;American Chemical Society&lt;/publisher&gt;&lt;isbn&gt;1089-5639&lt;/isbn&gt;&lt;urls&gt;&lt;related-urls&gt;&lt;url&gt;https://doi.org/10.1021/acs.jpca.9b00092&lt;/url&gt;&lt;/related-urls&gt;&lt;/urls&gt;&lt;electronic-resource-num&gt;10.1021/acs.jpca.9b00092&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26</w:t>
        </w:r>
        <w:r w:rsidR="00B55A84">
          <w:rPr>
            <w:rFonts w:ascii="Times New Roman" w:hAnsi="Times New Roman" w:cs="Times New Roman"/>
            <w:sz w:val="24"/>
            <w:szCs w:val="24"/>
          </w:rPr>
          <w:fldChar w:fldCharType="end"/>
        </w:r>
      </w:hyperlink>
      <w:r w:rsidR="00F63381">
        <w:rPr>
          <w:rFonts w:ascii="Times New Roman" w:hAnsi="Times New Roman" w:cs="Times New Roman"/>
          <w:sz w:val="24"/>
          <w:szCs w:val="24"/>
        </w:rPr>
        <w:t xml:space="preserve"> </w:t>
      </w:r>
      <w:r w:rsidR="00932B39">
        <w:rPr>
          <w:rFonts w:ascii="Times New Roman" w:hAnsi="Times New Roman" w:cs="Times New Roman"/>
          <w:sz w:val="24"/>
          <w:szCs w:val="24"/>
        </w:rPr>
        <w:t>and benzene</w:t>
      </w:r>
      <w:r w:rsidR="00C053E3">
        <w:rPr>
          <w:rFonts w:ascii="Times New Roman" w:hAnsi="Times New Roman" w:cs="Times New Roman"/>
          <w:sz w:val="24"/>
          <w:szCs w:val="24"/>
        </w:rPr>
        <w:t xml:space="preserve"> (C</w:t>
      </w:r>
      <w:r w:rsidR="00C053E3">
        <w:rPr>
          <w:rFonts w:ascii="Times New Roman" w:hAnsi="Times New Roman" w:cs="Times New Roman"/>
          <w:sz w:val="24"/>
          <w:szCs w:val="24"/>
          <w:vertAlign w:val="subscript"/>
        </w:rPr>
        <w:t>6</w:t>
      </w:r>
      <w:r w:rsidR="00C053E3">
        <w:rPr>
          <w:rFonts w:ascii="Times New Roman" w:hAnsi="Times New Roman" w:cs="Times New Roman"/>
          <w:sz w:val="24"/>
          <w:szCs w:val="24"/>
        </w:rPr>
        <w:t>H</w:t>
      </w:r>
      <w:r w:rsidR="00C053E3">
        <w:rPr>
          <w:rFonts w:ascii="Times New Roman" w:hAnsi="Times New Roman" w:cs="Times New Roman"/>
          <w:sz w:val="24"/>
          <w:szCs w:val="24"/>
          <w:vertAlign w:val="subscript"/>
        </w:rPr>
        <w:t>6</w:t>
      </w:r>
      <w:r w:rsidR="00C053E3">
        <w:rPr>
          <w:rFonts w:ascii="Times New Roman" w:hAnsi="Times New Roman" w:cs="Times New Roman"/>
          <w:sz w:val="24"/>
          <w:szCs w:val="24"/>
        </w:rPr>
        <w:t>)</w:t>
      </w:r>
      <w:r w:rsidR="004253F2">
        <w:rPr>
          <w:rFonts w:ascii="Times New Roman" w:hAnsi="Times New Roman" w:cs="Times New Roman"/>
          <w:sz w:val="24"/>
          <w:szCs w:val="24"/>
        </w:rPr>
        <w:t>,</w:t>
      </w:r>
      <w:hyperlink w:anchor="_ENREF_27" w:tooltip="Thomas, 2019 #557"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&lt;EndNote&gt;&lt;Cite&gt;&lt;Author&gt;Thomas&lt;/Author&gt;&lt;Year&gt;2019&lt;/Year&gt;&lt;RecNum&gt;557&lt;/RecNum&gt;&lt;DisplayText&gt;&lt;style face="superscript"&gt;27&lt;/style&gt;&lt;/DisplayText&gt;&lt;record&gt;&lt;rec-number&gt;557&lt;/rec-number&gt;&lt;foreign-keys&gt;&lt;key app="EN" db-id="2dz5ptpdvaaetuedawwxpw5httr0w0s92zpf"&gt;557&lt;/key&gt;&lt;/foreign-keys&gt;&lt;ref-type name="Journal Article"&gt;17&lt;/ref-type&gt;&lt;contributors&gt;&lt;authors&gt;&lt;author&gt;Thomas, Aaron M.&lt;/author&gt;&lt;author&gt;Doddipatla, Srinivas&lt;/author&gt;&lt;author&gt;Kaiser, Ralf I.&lt;/author&gt;&lt;author&gt;Galimova, Galiya R.&lt;/author&gt;&lt;author&gt;Mebel, Alexander M.&lt;/author&gt;&lt;/authors&gt;&lt;/contributors&gt;&lt;titles&gt;&lt;title&gt;&lt;style face="normal" font="default" size="100%"&gt;A barrierless pathway accessing the C&lt;/style&gt;&lt;style face="subscript" font="default" size="100%"&gt;9&lt;/style&gt;&lt;style face="normal" font="default" size="100%"&gt;H&lt;/style&gt;&lt;style face="subscript" font="default" size="100%"&gt;9&lt;/style&gt;&lt;style face="normal" font="default" size="100%"&gt; and C&lt;/style&gt;&lt;style face="subscript" font="default" size="100%"&gt;9&lt;/style&gt;&lt;style face="normal" font="default" size="100%"&gt;H&lt;/style&gt;&lt;style face="subscript" font="default" size="100%"&gt;8&lt;/style&gt;&lt;style face="normal" font="default" size="100%"&gt; potential energy surfaces via the elementary reaction of benzene with 1-propynyl&lt;/style&gt;&lt;/title&gt;&lt;secondary-title&gt;Scientific Reports&lt;/secondary-title&gt;&lt;/titles&gt;&lt;periodical&gt;&lt;full-title&gt;Scientific Reports&lt;/full-title&gt;&lt;abbr-2&gt;Sci. Rep.&lt;/abbr-2&gt;&lt;/periodical&gt;&lt;pages&gt;17595&lt;/pages&gt;&lt;volume&gt;9&lt;/volume&gt;&lt;number&gt;1&lt;/number&gt;&lt;dates&gt;&lt;year&gt;2019&lt;/year&gt;&lt;pub-dates&gt;&lt;date&gt;2019/11/26&lt;/date&gt;&lt;/pub-dates&gt;&lt;/dates&gt;&lt;isbn&gt;2045-2322&lt;/isbn&gt;&lt;urls&gt;&lt;related-urls&gt;&lt;url&gt;https://doi.org/10.1038/s41598-019-53987-5&lt;/url&gt;&lt;/related-urls&gt;&lt;/urls&gt;&lt;electronic-resource-num&gt;10.1038/s41598-019-53987-5&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27</w:t>
        </w:r>
        <w:r w:rsidR="00B55A84">
          <w:rPr>
            <w:rFonts w:ascii="Times New Roman" w:hAnsi="Times New Roman" w:cs="Times New Roman"/>
            <w:sz w:val="24"/>
            <w:szCs w:val="24"/>
          </w:rPr>
          <w:fldChar w:fldCharType="end"/>
        </w:r>
      </w:hyperlink>
      <w:r w:rsidR="004253F2">
        <w:rPr>
          <w:rFonts w:ascii="Times New Roman" w:hAnsi="Times New Roman" w:cs="Times New Roman"/>
          <w:sz w:val="24"/>
          <w:szCs w:val="24"/>
        </w:rPr>
        <w:t xml:space="preserve"> </w:t>
      </w:r>
      <w:r w:rsidR="00F63381">
        <w:rPr>
          <w:rFonts w:ascii="Times New Roman" w:hAnsi="Times New Roman" w:cs="Times New Roman"/>
          <w:sz w:val="24"/>
          <w:szCs w:val="24"/>
        </w:rPr>
        <w:t xml:space="preserve">result in addition–elimination pathways </w:t>
      </w:r>
      <w:r w:rsidR="001C7166">
        <w:rPr>
          <w:rFonts w:ascii="Times New Roman" w:hAnsi="Times New Roman" w:cs="Times New Roman"/>
          <w:sz w:val="24"/>
          <w:szCs w:val="24"/>
        </w:rPr>
        <w:t xml:space="preserve">along with </w:t>
      </w:r>
      <w:r w:rsidR="00F63381">
        <w:rPr>
          <w:rFonts w:ascii="Times New Roman" w:hAnsi="Times New Roman" w:cs="Times New Roman"/>
          <w:sz w:val="24"/>
          <w:szCs w:val="24"/>
        </w:rPr>
        <w:t xml:space="preserve">cyclization involving only the </w:t>
      </w:r>
      <w:proofErr w:type="spellStart"/>
      <w:r w:rsidR="00F63381">
        <w:rPr>
          <w:rFonts w:ascii="Times New Roman" w:hAnsi="Times New Roman" w:cs="Times New Roman"/>
          <w:sz w:val="24"/>
          <w:szCs w:val="24"/>
        </w:rPr>
        <w:t>ethynyl</w:t>
      </w:r>
      <w:proofErr w:type="spellEnd"/>
      <w:r w:rsidR="00F63381">
        <w:rPr>
          <w:rFonts w:ascii="Times New Roman" w:hAnsi="Times New Roman" w:cs="Times New Roman"/>
          <w:sz w:val="24"/>
          <w:szCs w:val="24"/>
        </w:rPr>
        <w:t xml:space="preserve"> group</w:t>
      </w:r>
      <w:r w:rsidR="004253F2">
        <w:rPr>
          <w:rFonts w:ascii="Times New Roman" w:hAnsi="Times New Roman" w:cs="Times New Roman"/>
          <w:sz w:val="24"/>
          <w:szCs w:val="24"/>
        </w:rPr>
        <w:t>, leaving the methyl moiety as a spectator th</w:t>
      </w:r>
      <w:r w:rsidR="00C053E3">
        <w:rPr>
          <w:rFonts w:ascii="Times New Roman" w:hAnsi="Times New Roman" w:cs="Times New Roman"/>
          <w:sz w:val="24"/>
          <w:szCs w:val="24"/>
        </w:rPr>
        <w:t>roughout</w:t>
      </w:r>
      <w:r w:rsidR="004253F2">
        <w:rPr>
          <w:rFonts w:ascii="Times New Roman" w:hAnsi="Times New Roman" w:cs="Times New Roman"/>
          <w:sz w:val="24"/>
          <w:szCs w:val="24"/>
        </w:rPr>
        <w:t>. The exce</w:t>
      </w:r>
      <w:r w:rsidR="00F0274B">
        <w:rPr>
          <w:rFonts w:ascii="Times New Roman" w:hAnsi="Times New Roman" w:cs="Times New Roman"/>
          <w:sz w:val="24"/>
          <w:szCs w:val="24"/>
        </w:rPr>
        <w:t xml:space="preserve">ption is the 1-propynyl </w:t>
      </w:r>
      <w:r w:rsidR="004253F2">
        <w:rPr>
          <w:rFonts w:ascii="Times New Roman" w:hAnsi="Times New Roman" w:cs="Times New Roman"/>
          <w:sz w:val="24"/>
          <w:szCs w:val="24"/>
        </w:rPr>
        <w:t>reaction</w:t>
      </w:r>
      <w:r w:rsidR="00C053E3">
        <w:rPr>
          <w:rFonts w:ascii="Times New Roman" w:hAnsi="Times New Roman" w:cs="Times New Roman"/>
          <w:sz w:val="24"/>
          <w:szCs w:val="24"/>
        </w:rPr>
        <w:t xml:space="preserve"> with </w:t>
      </w:r>
      <w:proofErr w:type="spellStart"/>
      <w:r w:rsidR="00C053E3">
        <w:rPr>
          <w:rFonts w:ascii="Times New Roman" w:hAnsi="Times New Roman" w:cs="Times New Roman"/>
          <w:sz w:val="24"/>
          <w:szCs w:val="24"/>
        </w:rPr>
        <w:t>allene</w:t>
      </w:r>
      <w:proofErr w:type="spellEnd"/>
      <w:r w:rsidR="00C053E3">
        <w:rPr>
          <w:rFonts w:ascii="Times New Roman" w:hAnsi="Times New Roman" w:cs="Times New Roman"/>
          <w:sz w:val="24"/>
          <w:szCs w:val="24"/>
        </w:rPr>
        <w:t xml:space="preserve"> (H</w:t>
      </w:r>
      <w:r w:rsidR="00C053E3">
        <w:rPr>
          <w:rFonts w:ascii="Times New Roman" w:hAnsi="Times New Roman" w:cs="Times New Roman"/>
          <w:sz w:val="24"/>
          <w:szCs w:val="24"/>
          <w:vertAlign w:val="subscript"/>
        </w:rPr>
        <w:t>2</w:t>
      </w:r>
      <w:r w:rsidR="00C053E3">
        <w:rPr>
          <w:rFonts w:ascii="Times New Roman" w:hAnsi="Times New Roman" w:cs="Times New Roman"/>
          <w:sz w:val="24"/>
          <w:szCs w:val="24"/>
        </w:rPr>
        <w:t>C</w:t>
      </w:r>
      <w:r w:rsidR="001C7166">
        <w:rPr>
          <w:rFonts w:ascii="Times New Roman" w:hAnsi="Times New Roman" w:cs="Times New Roman"/>
          <w:sz w:val="24"/>
          <w:szCs w:val="24"/>
        </w:rPr>
        <w:t>C</w:t>
      </w:r>
      <w:r w:rsidR="00C053E3">
        <w:rPr>
          <w:rFonts w:ascii="Times New Roman" w:hAnsi="Times New Roman" w:cs="Times New Roman"/>
          <w:sz w:val="24"/>
          <w:szCs w:val="24"/>
        </w:rPr>
        <w:t>CH</w:t>
      </w:r>
      <w:r w:rsidR="00C053E3">
        <w:rPr>
          <w:rFonts w:ascii="Times New Roman" w:hAnsi="Times New Roman" w:cs="Times New Roman"/>
          <w:sz w:val="24"/>
          <w:szCs w:val="24"/>
          <w:vertAlign w:val="subscript"/>
        </w:rPr>
        <w:t>2</w:t>
      </w:r>
      <w:r w:rsidR="00C053E3">
        <w:rPr>
          <w:rFonts w:ascii="Times New Roman" w:hAnsi="Times New Roman" w:cs="Times New Roman"/>
          <w:sz w:val="24"/>
          <w:szCs w:val="24"/>
        </w:rPr>
        <w:t xml:space="preserve">) which </w:t>
      </w:r>
      <w:r w:rsidR="006904C9">
        <w:rPr>
          <w:rFonts w:ascii="Times New Roman" w:hAnsi="Times New Roman" w:cs="Times New Roman"/>
          <w:sz w:val="24"/>
          <w:szCs w:val="24"/>
        </w:rPr>
        <w:t xml:space="preserve">also </w:t>
      </w:r>
      <w:r w:rsidR="00C053E3">
        <w:rPr>
          <w:rFonts w:ascii="Times New Roman" w:hAnsi="Times New Roman" w:cs="Times New Roman"/>
          <w:sz w:val="24"/>
          <w:szCs w:val="24"/>
        </w:rPr>
        <w:t xml:space="preserve">produces </w:t>
      </w:r>
      <w:r w:rsidR="006904C9">
        <w:rPr>
          <w:rFonts w:ascii="Times New Roman" w:hAnsi="Times New Roman" w:cs="Times New Roman"/>
          <w:sz w:val="24"/>
          <w:szCs w:val="24"/>
        </w:rPr>
        <w:t xml:space="preserve">the benzene isomer </w:t>
      </w:r>
      <w:proofErr w:type="spellStart"/>
      <w:r w:rsidR="00C053E3">
        <w:rPr>
          <w:rFonts w:ascii="Times New Roman" w:hAnsi="Times New Roman" w:cs="Times New Roman"/>
          <w:sz w:val="24"/>
          <w:szCs w:val="24"/>
        </w:rPr>
        <w:t>fulvene</w:t>
      </w:r>
      <w:proofErr w:type="spellEnd"/>
      <w:r w:rsidR="00C053E3">
        <w:rPr>
          <w:rFonts w:ascii="Times New Roman" w:hAnsi="Times New Roman" w:cs="Times New Roman"/>
          <w:sz w:val="24"/>
          <w:szCs w:val="24"/>
        </w:rPr>
        <w:t xml:space="preserve"> (C</w:t>
      </w:r>
      <w:r w:rsidR="00C053E3">
        <w:rPr>
          <w:rFonts w:ascii="Times New Roman" w:hAnsi="Times New Roman" w:cs="Times New Roman"/>
          <w:sz w:val="24"/>
          <w:szCs w:val="24"/>
          <w:vertAlign w:val="subscript"/>
        </w:rPr>
        <w:t>6</w:t>
      </w:r>
      <w:r w:rsidR="00C053E3">
        <w:rPr>
          <w:rFonts w:ascii="Times New Roman" w:hAnsi="Times New Roman" w:cs="Times New Roman"/>
          <w:sz w:val="24"/>
          <w:szCs w:val="24"/>
        </w:rPr>
        <w:t>H</w:t>
      </w:r>
      <w:r w:rsidR="00C053E3">
        <w:rPr>
          <w:rFonts w:ascii="Times New Roman" w:hAnsi="Times New Roman" w:cs="Times New Roman"/>
          <w:sz w:val="24"/>
          <w:szCs w:val="24"/>
          <w:vertAlign w:val="subscript"/>
        </w:rPr>
        <w:t>6</w:t>
      </w:r>
      <w:r w:rsidR="00C053E3">
        <w:rPr>
          <w:rFonts w:ascii="Times New Roman" w:hAnsi="Times New Roman" w:cs="Times New Roman"/>
          <w:sz w:val="24"/>
          <w:szCs w:val="24"/>
        </w:rPr>
        <w:t>)</w:t>
      </w:r>
      <w:r w:rsidR="00D0656E">
        <w:rPr>
          <w:rFonts w:ascii="Times New Roman" w:hAnsi="Times New Roman" w:cs="Times New Roman"/>
          <w:sz w:val="24"/>
          <w:szCs w:val="24"/>
        </w:rPr>
        <w:t>,</w:t>
      </w:r>
      <w:r w:rsidR="00D4532B">
        <w:rPr>
          <w:rFonts w:ascii="Times New Roman" w:hAnsi="Times New Roman" w:cs="Times New Roman"/>
          <w:sz w:val="24"/>
          <w:szCs w:val="24"/>
        </w:rPr>
        <w:t xml:space="preserve"> though the dynamics </w:t>
      </w:r>
      <w:r w:rsidR="00F0274B">
        <w:rPr>
          <w:rFonts w:ascii="Times New Roman" w:hAnsi="Times New Roman" w:cs="Times New Roman"/>
          <w:sz w:val="24"/>
          <w:szCs w:val="24"/>
        </w:rPr>
        <w:t>show distinct non-RRKM behavior</w:t>
      </w:r>
      <w:r w:rsidR="00D4532B">
        <w:rPr>
          <w:rFonts w:ascii="Times New Roman" w:hAnsi="Times New Roman" w:cs="Times New Roman"/>
          <w:sz w:val="24"/>
          <w:szCs w:val="24"/>
        </w:rPr>
        <w:t>.</w:t>
      </w:r>
      <w:hyperlink w:anchor="_ENREF_25" w:tooltip="He, 2019 #153" w:history="1">
        <w:r w:rsidR="00B55A84">
          <w:rPr>
            <w:rFonts w:ascii="Times New Roman" w:hAnsi="Times New Roman" w:cs="Times New Roman"/>
            <w:sz w:val="24"/>
            <w:szCs w:val="24"/>
          </w:rPr>
          <w:fldChar w:fldCharType="begin">
            <w:fldData xml:space="preserve">PEVuZE5vdGU+PENpdGU+PEF1dGhvcj5IZTwvQXV0aG9yPjxZZWFyPjIwMTk8L1llYXI+PFJlY051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bHQiIHNpemU9IjEwMCUiPikgYW5kIGFsbGVuZSAoSDwvc3R5bGU+PHN0eWxlIGZhY2U9InN1YnNj
cmlwdCIgZm9udD0iZGVmYXVsdCIgc2l6ZT0iMTAwJSI+Mjwvc3R5bGU+PHN0eWxlIGZhY2U9Im5v
cm1hbCIgZm9udD0iZGVmYXVsdCIgc2l6ZT0iMTAwJSI+Q0NDSDwvc3R5bGU+PHN0eWxlIGZhY2U9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dHlsZSBmYWNlPSJub3JtYWwiIGZvbnQ9ImRlZmF1bHQiIHNpemU9IjEwMCUiPkE8L3N0eWxlPjxz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PEVuZE5vdGU+PENpdGU+PEF1dGhvcj5IZTwvQXV0aG9yPjxZZWFyPjIwMTk8L1llYXI+PFJlY051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bHQiIHNpemU9IjEwMCUiPikgYW5kIGFsbGVuZSAoSDwvc3R5bGU+PHN0eWxlIGZhY2U9InN1YnNj
cmlwdCIgZm9udD0iZGVmYXVsdCIgc2l6ZT0iMTAwJSI+Mjwvc3R5bGU+PHN0eWxlIGZhY2U9Im5v
cm1hbCIgZm9udD0iZGVmYXVsdCIgc2l6ZT0iMTAwJSI+Q0NDSDwvc3R5bGU+PHN0eWxlIGZhY2U9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dHlsZSBmYWNlPSJub3JtYWwiIGZvbnQ9ImRlZmF1bHQiIHNpemU9IjEwMCUiPkE8L3N0eWxlPjxz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25</w:t>
        </w:r>
        <w:r w:rsidR="00B55A84">
          <w:rPr>
            <w:rFonts w:ascii="Times New Roman" w:hAnsi="Times New Roman" w:cs="Times New Roman"/>
            <w:sz w:val="24"/>
            <w:szCs w:val="24"/>
          </w:rPr>
          <w:fldChar w:fldCharType="end"/>
        </w:r>
      </w:hyperlink>
      <w:r w:rsidR="00D4532B">
        <w:rPr>
          <w:rFonts w:ascii="Times New Roman" w:hAnsi="Times New Roman" w:cs="Times New Roman"/>
          <w:sz w:val="24"/>
          <w:szCs w:val="24"/>
        </w:rPr>
        <w:t xml:space="preserve"> </w:t>
      </w:r>
      <w:r w:rsidR="00BC5030">
        <w:rPr>
          <w:rFonts w:ascii="Times New Roman" w:hAnsi="Times New Roman" w:cs="Times New Roman"/>
          <w:sz w:val="24"/>
          <w:szCs w:val="24"/>
        </w:rPr>
        <w:t xml:space="preserve">By </w:t>
      </w:r>
      <w:r w:rsidR="00533AB8">
        <w:rPr>
          <w:rFonts w:ascii="Times New Roman" w:hAnsi="Times New Roman" w:cs="Times New Roman"/>
          <w:sz w:val="24"/>
          <w:szCs w:val="24"/>
        </w:rPr>
        <w:t xml:space="preserve">replacing the </w:t>
      </w:r>
      <w:r w:rsidR="00D4532B">
        <w:rPr>
          <w:rFonts w:ascii="Times New Roman" w:hAnsi="Times New Roman" w:cs="Times New Roman"/>
          <w:sz w:val="24"/>
          <w:szCs w:val="24"/>
        </w:rPr>
        <w:t xml:space="preserve">methyl </w:t>
      </w:r>
      <w:r w:rsidR="00533AB8">
        <w:rPr>
          <w:rFonts w:ascii="Times New Roman" w:hAnsi="Times New Roman" w:cs="Times New Roman"/>
          <w:sz w:val="24"/>
          <w:szCs w:val="24"/>
        </w:rPr>
        <w:t>group with a conjugated</w:t>
      </w:r>
      <w:r w:rsidR="00D4532B">
        <w:rPr>
          <w:rFonts w:ascii="Times New Roman" w:hAnsi="Times New Roman" w:cs="Times New Roman"/>
          <w:sz w:val="24"/>
          <w:szCs w:val="24"/>
        </w:rPr>
        <w:t xml:space="preserve"> π</w:t>
      </w:r>
      <w:r w:rsidR="00533AB8">
        <w:rPr>
          <w:rFonts w:ascii="Times New Roman" w:hAnsi="Times New Roman" w:cs="Times New Roman"/>
          <w:sz w:val="24"/>
          <w:szCs w:val="24"/>
        </w:rPr>
        <w:t xml:space="preserve"> system</w:t>
      </w:r>
      <w:r w:rsidR="00D4532B">
        <w:rPr>
          <w:rFonts w:ascii="Times New Roman" w:hAnsi="Times New Roman" w:cs="Times New Roman"/>
          <w:sz w:val="24"/>
          <w:szCs w:val="24"/>
        </w:rPr>
        <w:t xml:space="preserve"> as with the </w:t>
      </w:r>
      <w:proofErr w:type="spellStart"/>
      <w:r w:rsidR="00D4532B">
        <w:rPr>
          <w:rFonts w:ascii="Times New Roman" w:hAnsi="Times New Roman" w:cs="Times New Roman"/>
          <w:sz w:val="24"/>
          <w:szCs w:val="24"/>
        </w:rPr>
        <w:t>phenylethynyl</w:t>
      </w:r>
      <w:proofErr w:type="spellEnd"/>
      <w:r w:rsidR="00D4532B">
        <w:rPr>
          <w:rFonts w:ascii="Times New Roman" w:hAnsi="Times New Roman" w:cs="Times New Roman"/>
          <w:sz w:val="24"/>
          <w:szCs w:val="24"/>
        </w:rPr>
        <w:t xml:space="preserve"> radical</w:t>
      </w:r>
      <w:r w:rsidR="00040730">
        <w:rPr>
          <w:rFonts w:ascii="Times New Roman" w:hAnsi="Times New Roman" w:cs="Times New Roman"/>
          <w:sz w:val="24"/>
          <w:szCs w:val="24"/>
        </w:rPr>
        <w:t xml:space="preserve">, </w:t>
      </w:r>
      <w:r w:rsidR="006904C9">
        <w:rPr>
          <w:rFonts w:ascii="Times New Roman" w:hAnsi="Times New Roman" w:cs="Times New Roman"/>
          <w:sz w:val="24"/>
          <w:szCs w:val="24"/>
        </w:rPr>
        <w:t xml:space="preserve">we </w:t>
      </w:r>
      <w:r w:rsidR="00040730">
        <w:rPr>
          <w:rFonts w:ascii="Times New Roman" w:hAnsi="Times New Roman" w:cs="Times New Roman"/>
          <w:sz w:val="24"/>
          <w:szCs w:val="24"/>
        </w:rPr>
        <w:t xml:space="preserve">hope to </w:t>
      </w:r>
      <w:r w:rsidR="006904C9">
        <w:rPr>
          <w:rFonts w:ascii="Times New Roman" w:hAnsi="Times New Roman" w:cs="Times New Roman"/>
          <w:sz w:val="24"/>
          <w:szCs w:val="24"/>
        </w:rPr>
        <w:t xml:space="preserve">initiate </w:t>
      </w:r>
      <w:r w:rsidR="00040730">
        <w:rPr>
          <w:rFonts w:ascii="Times New Roman" w:hAnsi="Times New Roman" w:cs="Times New Roman"/>
          <w:sz w:val="24"/>
          <w:szCs w:val="24"/>
        </w:rPr>
        <w:t>cyclization</w:t>
      </w:r>
      <w:r w:rsidR="00533AB8">
        <w:rPr>
          <w:rFonts w:ascii="Times New Roman" w:hAnsi="Times New Roman" w:cs="Times New Roman"/>
          <w:sz w:val="24"/>
          <w:szCs w:val="24"/>
        </w:rPr>
        <w:t xml:space="preserve"> and aromatization</w:t>
      </w:r>
      <w:r w:rsidR="00D4532B">
        <w:rPr>
          <w:rFonts w:ascii="Times New Roman" w:hAnsi="Times New Roman" w:cs="Times New Roman"/>
          <w:sz w:val="24"/>
          <w:szCs w:val="24"/>
        </w:rPr>
        <w:t xml:space="preserve"> involving the benzene moiety as a new route toward the formation of PAHs in extreme environments.</w:t>
      </w:r>
    </w:p>
    <w:p w14:paraId="0E3E0BA1" w14:textId="0C4F0ACD" w:rsidR="002A4909" w:rsidRDefault="001D469A" w:rsidP="00DE660F">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Herein, we report on the bimolecular, gas-phase reaction of the </w:t>
      </w:r>
      <w:proofErr w:type="spellStart"/>
      <w:r>
        <w:rPr>
          <w:rFonts w:ascii="Times New Roman" w:hAnsi="Times New Roman" w:cs="Times New Roman"/>
          <w:sz w:val="24"/>
          <w:szCs w:val="24"/>
        </w:rPr>
        <w:t>phenylethynyl</w:t>
      </w:r>
      <w:proofErr w:type="spellEnd"/>
      <w:r>
        <w:rPr>
          <w:rFonts w:ascii="Times New Roman" w:hAnsi="Times New Roman" w:cs="Times New Roman"/>
          <w:sz w:val="24"/>
          <w:szCs w:val="24"/>
        </w:rPr>
        <w:t xml:space="preserve"> radical (C</w:t>
      </w:r>
      <w:r>
        <w:rPr>
          <w:rFonts w:ascii="Times New Roman" w:hAnsi="Times New Roman" w:cs="Times New Roman"/>
          <w:sz w:val="24"/>
          <w:szCs w:val="24"/>
          <w:vertAlign w:val="subscript"/>
        </w:rPr>
        <w:t>6</w:t>
      </w:r>
      <w:r>
        <w:rPr>
          <w:rFonts w:ascii="Times New Roman" w:hAnsi="Times New Roman" w:cs="Times New Roman"/>
          <w:sz w:val="24"/>
          <w:szCs w:val="24"/>
        </w:rPr>
        <w:t>H</w:t>
      </w:r>
      <w:r>
        <w:rPr>
          <w:rFonts w:ascii="Times New Roman" w:hAnsi="Times New Roman" w:cs="Times New Roman"/>
          <w:sz w:val="24"/>
          <w:szCs w:val="24"/>
          <w:vertAlign w:val="subscript"/>
        </w:rPr>
        <w:t>5</w:t>
      </w:r>
      <w:r>
        <w:rPr>
          <w:rFonts w:ascii="Times New Roman" w:hAnsi="Times New Roman" w:cs="Times New Roman"/>
          <w:sz w:val="24"/>
          <w:szCs w:val="24"/>
        </w:rPr>
        <w:t>CC, X</w:t>
      </w:r>
      <w:r>
        <w:rPr>
          <w:rFonts w:ascii="Times New Roman" w:hAnsi="Times New Roman" w:cs="Times New Roman"/>
          <w:sz w:val="24"/>
          <w:szCs w:val="24"/>
          <w:vertAlign w:val="superscript"/>
        </w:rPr>
        <w:t>2</w:t>
      </w:r>
      <w:r>
        <w:rPr>
          <w:rFonts w:ascii="Times New Roman" w:hAnsi="Times New Roman" w:cs="Times New Roman"/>
          <w:sz w:val="24"/>
          <w:szCs w:val="24"/>
        </w:rPr>
        <w:t>A</w:t>
      </w:r>
      <w:r>
        <w:rPr>
          <w:rFonts w:ascii="Times New Roman" w:hAnsi="Times New Roman" w:cs="Times New Roman"/>
          <w:sz w:val="24"/>
          <w:szCs w:val="24"/>
          <w:vertAlign w:val="subscript"/>
        </w:rPr>
        <w:t>1</w:t>
      </w:r>
      <w:r>
        <w:rPr>
          <w:rFonts w:ascii="Times New Roman" w:hAnsi="Times New Roman" w:cs="Times New Roman"/>
          <w:sz w:val="24"/>
          <w:szCs w:val="24"/>
        </w:rPr>
        <w:t>) with benzene-</w:t>
      </w:r>
      <w:r>
        <w:rPr>
          <w:rFonts w:ascii="Times New Roman" w:hAnsi="Times New Roman" w:cs="Times New Roman"/>
          <w:i/>
          <w:sz w:val="24"/>
          <w:szCs w:val="24"/>
        </w:rPr>
        <w:t>d</w:t>
      </w:r>
      <w:r>
        <w:rPr>
          <w:rFonts w:ascii="Times New Roman" w:hAnsi="Times New Roman" w:cs="Times New Roman"/>
          <w:i/>
          <w:sz w:val="24"/>
          <w:szCs w:val="24"/>
          <w:vertAlign w:val="subscript"/>
        </w:rPr>
        <w:t>6</w:t>
      </w:r>
      <w:r>
        <w:rPr>
          <w:rFonts w:ascii="Times New Roman" w:hAnsi="Times New Roman" w:cs="Times New Roman"/>
          <w:sz w:val="24"/>
          <w:szCs w:val="24"/>
        </w:rPr>
        <w:t xml:space="preserve"> (C</w:t>
      </w:r>
      <w:r>
        <w:rPr>
          <w:rFonts w:ascii="Times New Roman" w:hAnsi="Times New Roman" w:cs="Times New Roman"/>
          <w:sz w:val="24"/>
          <w:szCs w:val="24"/>
          <w:vertAlign w:val="subscript"/>
        </w:rPr>
        <w:t>6</w:t>
      </w:r>
      <w:r>
        <w:rPr>
          <w:rFonts w:ascii="Times New Roman" w:hAnsi="Times New Roman" w:cs="Times New Roman"/>
          <w:sz w:val="24"/>
          <w:szCs w:val="24"/>
        </w:rPr>
        <w:t>D</w:t>
      </w:r>
      <w:r>
        <w:rPr>
          <w:rFonts w:ascii="Times New Roman" w:hAnsi="Times New Roman" w:cs="Times New Roman"/>
          <w:sz w:val="24"/>
          <w:szCs w:val="24"/>
          <w:vertAlign w:val="subscript"/>
        </w:rPr>
        <w:t>6</w:t>
      </w:r>
      <w:r>
        <w:rPr>
          <w:rFonts w:ascii="Times New Roman" w:hAnsi="Times New Roman" w:cs="Times New Roman"/>
          <w:sz w:val="24"/>
          <w:szCs w:val="24"/>
        </w:rPr>
        <w:t xml:space="preserve">) under single-collision conditions by exploiting the crossed molecular beams technique. Combining the experimental results with electronic structure </w:t>
      </w:r>
      <w:r w:rsidRPr="002C1B16">
        <w:rPr>
          <w:rFonts w:ascii="Times New Roman" w:hAnsi="Times New Roman" w:cs="Times New Roman"/>
          <w:sz w:val="24"/>
          <w:szCs w:val="24"/>
        </w:rPr>
        <w:t xml:space="preserve">calculations </w:t>
      </w:r>
      <w:r w:rsidR="00915EDE" w:rsidRPr="002C1B16">
        <w:rPr>
          <w:rFonts w:ascii="Times New Roman" w:hAnsi="Times New Roman" w:cs="Times New Roman"/>
          <w:sz w:val="24"/>
          <w:szCs w:val="24"/>
        </w:rPr>
        <w:t>reveals</w:t>
      </w:r>
      <w:r w:rsidR="008A41CB" w:rsidRPr="002C1B16">
        <w:rPr>
          <w:rFonts w:ascii="Times New Roman" w:hAnsi="Times New Roman" w:cs="Times New Roman"/>
          <w:sz w:val="24"/>
          <w:szCs w:val="24"/>
        </w:rPr>
        <w:t xml:space="preserve"> pathways</w:t>
      </w:r>
      <w:r w:rsidR="008A41CB">
        <w:rPr>
          <w:rFonts w:ascii="Times New Roman" w:hAnsi="Times New Roman" w:cs="Times New Roman"/>
          <w:sz w:val="24"/>
          <w:szCs w:val="24"/>
        </w:rPr>
        <w:t xml:space="preserve"> to</w:t>
      </w:r>
      <w:r>
        <w:rPr>
          <w:rFonts w:ascii="Times New Roman" w:hAnsi="Times New Roman" w:cs="Times New Roman"/>
          <w:sz w:val="24"/>
          <w:szCs w:val="24"/>
        </w:rPr>
        <w:t xml:space="preserve"> the formation of phenanthrene-</w:t>
      </w:r>
      <w:r>
        <w:rPr>
          <w:rFonts w:ascii="Times New Roman" w:hAnsi="Times New Roman" w:cs="Times New Roman"/>
          <w:i/>
          <w:sz w:val="24"/>
          <w:szCs w:val="24"/>
        </w:rPr>
        <w:t>d</w:t>
      </w:r>
      <w:r>
        <w:rPr>
          <w:rFonts w:ascii="Times New Roman" w:hAnsi="Times New Roman" w:cs="Times New Roman"/>
          <w:i/>
          <w:sz w:val="24"/>
          <w:szCs w:val="24"/>
          <w:vertAlign w:val="subscript"/>
        </w:rPr>
        <w:t>6</w:t>
      </w:r>
      <w:r>
        <w:rPr>
          <w:rFonts w:ascii="Times New Roman" w:hAnsi="Times New Roman" w:cs="Times New Roman"/>
          <w:sz w:val="24"/>
          <w:szCs w:val="24"/>
        </w:rPr>
        <w:t xml:space="preserve"> (C</w:t>
      </w:r>
      <w:r>
        <w:rPr>
          <w:rFonts w:ascii="Times New Roman" w:hAnsi="Times New Roman" w:cs="Times New Roman"/>
          <w:sz w:val="24"/>
          <w:szCs w:val="24"/>
          <w:vertAlign w:val="subscript"/>
        </w:rPr>
        <w:t>14</w:t>
      </w:r>
      <w:r>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D</w:t>
      </w:r>
      <w:r>
        <w:rPr>
          <w:rFonts w:ascii="Times New Roman" w:hAnsi="Times New Roman" w:cs="Times New Roman"/>
          <w:sz w:val="24"/>
          <w:szCs w:val="24"/>
          <w:vertAlign w:val="subscript"/>
        </w:rPr>
        <w:t>6</w:t>
      </w:r>
      <w:r>
        <w:rPr>
          <w:rFonts w:ascii="Times New Roman" w:hAnsi="Times New Roman" w:cs="Times New Roman"/>
          <w:sz w:val="24"/>
          <w:szCs w:val="24"/>
        </w:rPr>
        <w:t xml:space="preserve">) coupled with atomic hydrogen loss. The reaction proceeds through a </w:t>
      </w:r>
      <w:proofErr w:type="spellStart"/>
      <w:r>
        <w:rPr>
          <w:rFonts w:ascii="Times New Roman" w:hAnsi="Times New Roman" w:cs="Times New Roman"/>
          <w:sz w:val="24"/>
          <w:szCs w:val="24"/>
        </w:rPr>
        <w:t>phenylethynyl</w:t>
      </w:r>
      <w:proofErr w:type="spellEnd"/>
      <w:r>
        <w:rPr>
          <w:rFonts w:ascii="Times New Roman" w:hAnsi="Times New Roman" w:cs="Times New Roman"/>
          <w:sz w:val="24"/>
          <w:szCs w:val="24"/>
        </w:rPr>
        <w:t xml:space="preserve"> addition–cyclization–aromatization </w:t>
      </w:r>
      <w:r w:rsidR="0057201E">
        <w:rPr>
          <w:rFonts w:ascii="Times New Roman" w:hAnsi="Times New Roman" w:cs="Times New Roman"/>
          <w:sz w:val="24"/>
          <w:szCs w:val="24"/>
        </w:rPr>
        <w:t xml:space="preserve">channel </w:t>
      </w:r>
      <w:r>
        <w:rPr>
          <w:rFonts w:ascii="Times New Roman" w:hAnsi="Times New Roman" w:cs="Times New Roman"/>
          <w:sz w:val="24"/>
          <w:szCs w:val="24"/>
        </w:rPr>
        <w:t xml:space="preserve">featuring </w:t>
      </w:r>
      <w:proofErr w:type="spellStart"/>
      <w:r>
        <w:rPr>
          <w:rFonts w:ascii="Times New Roman" w:hAnsi="Times New Roman" w:cs="Times New Roman"/>
          <w:sz w:val="24"/>
          <w:szCs w:val="24"/>
        </w:rPr>
        <w:t>barrierless</w:t>
      </w:r>
      <w:proofErr w:type="spellEnd"/>
      <w:r>
        <w:rPr>
          <w:rFonts w:ascii="Times New Roman" w:hAnsi="Times New Roman" w:cs="Times New Roman"/>
          <w:sz w:val="24"/>
          <w:szCs w:val="24"/>
        </w:rPr>
        <w:t xml:space="preserve"> addition of the radical center of the </w:t>
      </w:r>
      <w:proofErr w:type="spellStart"/>
      <w:r>
        <w:rPr>
          <w:rFonts w:ascii="Times New Roman" w:hAnsi="Times New Roman" w:cs="Times New Roman"/>
          <w:sz w:val="24"/>
          <w:szCs w:val="24"/>
        </w:rPr>
        <w:t>phenylethynyl</w:t>
      </w:r>
      <w:proofErr w:type="spellEnd"/>
      <w:r>
        <w:rPr>
          <w:rFonts w:ascii="Times New Roman" w:hAnsi="Times New Roman" w:cs="Times New Roman"/>
          <w:sz w:val="24"/>
          <w:szCs w:val="24"/>
        </w:rPr>
        <w:t xml:space="preserve"> radical to benzene-</w:t>
      </w:r>
      <w:r>
        <w:rPr>
          <w:rFonts w:ascii="Times New Roman" w:hAnsi="Times New Roman" w:cs="Times New Roman"/>
          <w:i/>
          <w:sz w:val="24"/>
          <w:szCs w:val="24"/>
        </w:rPr>
        <w:t>d</w:t>
      </w:r>
      <w:r>
        <w:rPr>
          <w:rFonts w:ascii="Times New Roman" w:hAnsi="Times New Roman" w:cs="Times New Roman"/>
          <w:i/>
          <w:sz w:val="24"/>
          <w:szCs w:val="24"/>
          <w:vertAlign w:val="subscript"/>
        </w:rPr>
        <w:t>6</w:t>
      </w:r>
      <w:r>
        <w:rPr>
          <w:rFonts w:ascii="Times New Roman" w:hAnsi="Times New Roman" w:cs="Times New Roman"/>
          <w:sz w:val="24"/>
          <w:szCs w:val="24"/>
        </w:rPr>
        <w:t xml:space="preserve"> forming long-lived intermediates undergoing multiple hydrogen migration and ring opening/closing isomerization steps before </w:t>
      </w:r>
      <w:proofErr w:type="spellStart"/>
      <w:r>
        <w:rPr>
          <w:rFonts w:ascii="Times New Roman" w:hAnsi="Times New Roman" w:cs="Times New Roman"/>
          <w:sz w:val="24"/>
          <w:szCs w:val="24"/>
        </w:rPr>
        <w:t>unimolecular</w:t>
      </w:r>
      <w:proofErr w:type="spellEnd"/>
      <w:r>
        <w:rPr>
          <w:rFonts w:ascii="Times New Roman" w:hAnsi="Times New Roman" w:cs="Times New Roman"/>
          <w:sz w:val="24"/>
          <w:szCs w:val="24"/>
        </w:rPr>
        <w:t xml:space="preserve"> decomposition via atomic hydrogen loss in </w:t>
      </w:r>
      <w:r w:rsidR="00281018">
        <w:rPr>
          <w:rFonts w:ascii="Times New Roman" w:hAnsi="Times New Roman" w:cs="Times New Roman"/>
          <w:sz w:val="24"/>
          <w:szCs w:val="24"/>
        </w:rPr>
        <w:t>an overall exoergic process</w:t>
      </w:r>
      <w:r>
        <w:rPr>
          <w:rFonts w:ascii="Times New Roman" w:hAnsi="Times New Roman" w:cs="Times New Roman"/>
          <w:sz w:val="24"/>
          <w:szCs w:val="24"/>
        </w:rPr>
        <w:t xml:space="preserve">. This mechanism, due to its </w:t>
      </w:r>
      <w:proofErr w:type="spellStart"/>
      <w:r>
        <w:rPr>
          <w:rFonts w:ascii="Times New Roman" w:hAnsi="Times New Roman" w:cs="Times New Roman"/>
          <w:sz w:val="24"/>
          <w:szCs w:val="24"/>
        </w:rPr>
        <w:t>barrierless</w:t>
      </w:r>
      <w:proofErr w:type="spellEnd"/>
      <w:r>
        <w:rPr>
          <w:rFonts w:ascii="Times New Roman" w:hAnsi="Times New Roman" w:cs="Times New Roman"/>
          <w:sz w:val="24"/>
          <w:szCs w:val="24"/>
        </w:rPr>
        <w:t xml:space="preserve"> nature, opens up these reactions in cold environments such as dense molecular clouds where </w:t>
      </w:r>
      <w:r w:rsidRPr="002C1B16">
        <w:rPr>
          <w:rFonts w:ascii="Times New Roman" w:hAnsi="Times New Roman" w:cs="Times New Roman"/>
          <w:sz w:val="24"/>
          <w:szCs w:val="24"/>
        </w:rPr>
        <w:t xml:space="preserve">temperatures </w:t>
      </w:r>
      <w:r w:rsidR="00915EDE" w:rsidRPr="002C1B16">
        <w:rPr>
          <w:rFonts w:ascii="Times New Roman" w:hAnsi="Times New Roman" w:cs="Times New Roman"/>
          <w:sz w:val="24"/>
          <w:szCs w:val="24"/>
        </w:rPr>
        <w:t>are</w:t>
      </w:r>
      <w:r w:rsidRPr="002C1B16">
        <w:rPr>
          <w:rFonts w:ascii="Times New Roman" w:hAnsi="Times New Roman" w:cs="Times New Roman"/>
          <w:sz w:val="24"/>
          <w:szCs w:val="24"/>
        </w:rPr>
        <w:t xml:space="preserve"> as low</w:t>
      </w:r>
      <w:r>
        <w:rPr>
          <w:rFonts w:ascii="Times New Roman" w:hAnsi="Times New Roman" w:cs="Times New Roman"/>
          <w:sz w:val="24"/>
          <w:szCs w:val="24"/>
        </w:rPr>
        <w:t xml:space="preserve"> as 10 K</w:t>
      </w:r>
      <w:hyperlink w:anchor="_ENREF_28" w:tooltip="Megeath, 2009 #579"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&lt;EndNote&gt;&lt;Cite&gt;&lt;Author&gt;Megeath&lt;/Author&gt;&lt;Year&gt;2009&lt;/Year&gt;&lt;RecNum&gt;579&lt;/RecNum&gt;&lt;DisplayText&gt;&lt;style face="superscript"&gt;28&lt;/style&gt;&lt;/DisplayText&gt;&lt;record&gt;&lt;rec-number&gt;579&lt;/rec-number&gt;&lt;foreign-keys&gt;&lt;key app="EN" db-id="2dz5ptpdvaaetuedawwxpw5httr0w0s92zpf"&gt;579&lt;/key&gt;&lt;/foreign-keys&gt;&lt;ref-type name="Journal Article"&gt;17&lt;/ref-type&gt;&lt;contributors&gt;&lt;authors&gt;&lt;author&gt;Megeath, S. T.&lt;/author&gt;&lt;author&gt;Allgaier, E.&lt;/author&gt;&lt;author&gt;Young, E.&lt;/author&gt;&lt;author&gt;Allen, T.&lt;/author&gt;&lt;author&gt;Pipher, J. L.&lt;/author&gt;&lt;author&gt;Wilson, T. L.&lt;/author&gt;&lt;/authors&gt;&lt;/contributors&gt;&lt;titles&gt;&lt;title&gt;Detection of star formation in the unusually cold giant molecular cloud G216-2.5&lt;/title&gt;&lt;secondary-title&gt;The Astronomical Journal&lt;/secondary-title&gt;&lt;/titles&gt;&lt;periodical&gt;&lt;full-title&gt;The Astronomical Journal&lt;/full-title&gt;&lt;abbr-2&gt;Astron. J.&lt;/abbr-2&gt;&lt;/periodical&gt;&lt;pages&gt;4072&lt;/pages&gt;&lt;volume&gt;137&lt;/volume&gt;&lt;number&gt;4&lt;/number&gt;&lt;dates&gt;&lt;year&gt;2009&lt;/year&gt;&lt;pub-dates&gt;&lt;date&gt;2009/03/10&lt;/date&gt;&lt;/pub-dates&gt;&lt;/dates&gt;&lt;publisher&gt;The American Astronomical Society&lt;/publisher&gt;&lt;isbn&gt;1538-3881&amp;#xD;0004-6256&lt;/isbn&gt;&lt;urls&gt;&lt;related-urls&gt;&lt;url&gt;https://dx.doi.org/10.1088/0004-6256/137/4/4072&lt;/url&gt;&lt;/related-urls&gt;&lt;/urls&gt;&lt;electronic-resource-num&gt;10.1088/0004-6256/137/4/4072&lt;/electronic-resource-num&gt;&lt;/record&gt;&lt;/Cite&gt;&lt;/EndNote&gt;</w:instrText>
        </w:r>
        <w:r w:rsidR="00B55A84">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28</w:t>
        </w:r>
        <w:r w:rsidR="00B55A84">
          <w:rPr>
            <w:rFonts w:ascii="Times New Roman" w:hAnsi="Times New Roman" w:cs="Times New Roman"/>
            <w:sz w:val="24"/>
            <w:szCs w:val="24"/>
          </w:rPr>
          <w:fldChar w:fldCharType="end"/>
        </w:r>
      </w:hyperlink>
      <w:r>
        <w:rPr>
          <w:rFonts w:ascii="Times New Roman" w:hAnsi="Times New Roman" w:cs="Times New Roman"/>
          <w:sz w:val="24"/>
          <w:szCs w:val="24"/>
        </w:rPr>
        <w:t xml:space="preserve"> and serves as a non</w:t>
      </w:r>
      <w:r w:rsidR="00E174F8">
        <w:rPr>
          <w:rFonts w:ascii="Times New Roman" w:hAnsi="Times New Roman" w:cs="Times New Roman"/>
          <w:sz w:val="24"/>
          <w:szCs w:val="24"/>
        </w:rPr>
        <w:t>-</w:t>
      </w:r>
      <w:r>
        <w:rPr>
          <w:rFonts w:ascii="Times New Roman" w:hAnsi="Times New Roman" w:cs="Times New Roman"/>
          <w:sz w:val="24"/>
          <w:szCs w:val="24"/>
        </w:rPr>
        <w:t>traditional route toward the low-temperature formation of PAHs eventually leading to complex carbonaceous nanostructures providing insight on the interstellar evolution of carbon in our galaxy.</w:t>
      </w:r>
    </w:p>
    <w:p w14:paraId="1DE02A6B" w14:textId="77777777" w:rsidR="00901DE0" w:rsidRDefault="00901DE0" w:rsidP="00570E76">
      <w:pPr>
        <w:spacing w:after="0" w:line="360" w:lineRule="auto"/>
        <w:jc w:val="both"/>
        <w:rPr>
          <w:rFonts w:ascii="Times New Roman" w:hAnsi="Times New Roman" w:cs="Times New Roman"/>
          <w:sz w:val="24"/>
          <w:szCs w:val="24"/>
        </w:rPr>
      </w:pPr>
    </w:p>
    <w:p w14:paraId="27F23319" w14:textId="5571FFFF" w:rsidR="00E174F8" w:rsidRDefault="00E174F8" w:rsidP="00570E76">
      <w:pPr>
        <w:spacing w:after="0" w:line="360" w:lineRule="auto"/>
        <w:jc w:val="both"/>
        <w:rPr>
          <w:rFonts w:ascii="Times New Roman" w:hAnsi="Times New Roman" w:cs="Times New Roman"/>
          <w:sz w:val="24"/>
          <w:szCs w:val="24"/>
        </w:rPr>
      </w:pPr>
    </w:p>
    <w:p w14:paraId="229749F0" w14:textId="23EC342F" w:rsidR="002A4909" w:rsidRPr="00901DE0" w:rsidRDefault="002A4909"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t>Methods</w:t>
      </w:r>
    </w:p>
    <w:p w14:paraId="39FDFE2A" w14:textId="6DFFAB75" w:rsidR="002A4909" w:rsidRPr="002A4909" w:rsidRDefault="002A4909" w:rsidP="00570E7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Experimental</w:t>
      </w:r>
    </w:p>
    <w:p w14:paraId="12667DAC" w14:textId="172AFE65" w:rsidR="000C5C8D" w:rsidRDefault="000C5C8D" w:rsidP="000C5C8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The reaction</w:t>
      </w:r>
      <w:r w:rsidRPr="000C5C8D">
        <w:rPr>
          <w:rFonts w:ascii="Times New Roman" w:hAnsi="Times New Roman" w:cs="Times New Roman"/>
          <w:sz w:val="24"/>
          <w:szCs w:val="24"/>
        </w:rPr>
        <w:t xml:space="preserve"> of the </w:t>
      </w:r>
      <w:proofErr w:type="spellStart"/>
      <w:r w:rsidRPr="000C5C8D">
        <w:rPr>
          <w:rFonts w:ascii="Times New Roman" w:hAnsi="Times New Roman" w:cs="Times New Roman"/>
          <w:sz w:val="24"/>
          <w:szCs w:val="24"/>
        </w:rPr>
        <w:t>phenylethynyl</w:t>
      </w:r>
      <w:proofErr w:type="spellEnd"/>
      <w:r w:rsidRPr="000C5C8D">
        <w:rPr>
          <w:rFonts w:ascii="Times New Roman" w:hAnsi="Times New Roman" w:cs="Times New Roman"/>
          <w:sz w:val="24"/>
          <w:szCs w:val="24"/>
        </w:rPr>
        <w:t xml:space="preserve"> radical (C</w:t>
      </w:r>
      <w:r w:rsidRPr="000C5C8D">
        <w:rPr>
          <w:rFonts w:ascii="Times New Roman" w:hAnsi="Times New Roman" w:cs="Times New Roman"/>
          <w:sz w:val="24"/>
          <w:szCs w:val="24"/>
          <w:vertAlign w:val="subscript"/>
        </w:rPr>
        <w:t>6</w:t>
      </w:r>
      <w:r w:rsidRPr="000C5C8D">
        <w:rPr>
          <w:rFonts w:ascii="Times New Roman" w:hAnsi="Times New Roman" w:cs="Times New Roman"/>
          <w:sz w:val="24"/>
          <w:szCs w:val="24"/>
        </w:rPr>
        <w:t>H</w:t>
      </w:r>
      <w:r w:rsidRPr="000C5C8D">
        <w:rPr>
          <w:rFonts w:ascii="Times New Roman" w:hAnsi="Times New Roman" w:cs="Times New Roman"/>
          <w:sz w:val="24"/>
          <w:szCs w:val="24"/>
          <w:vertAlign w:val="subscript"/>
        </w:rPr>
        <w:t>5</w:t>
      </w:r>
      <w:r w:rsidRPr="000C5C8D">
        <w:rPr>
          <w:rFonts w:ascii="Times New Roman" w:hAnsi="Times New Roman" w:cs="Times New Roman"/>
          <w:sz w:val="24"/>
          <w:szCs w:val="24"/>
        </w:rPr>
        <w:t>CC, X</w:t>
      </w:r>
      <w:r w:rsidRPr="000C5C8D">
        <w:rPr>
          <w:rFonts w:ascii="Times New Roman" w:hAnsi="Times New Roman" w:cs="Times New Roman"/>
          <w:sz w:val="24"/>
          <w:szCs w:val="24"/>
          <w:vertAlign w:val="superscript"/>
        </w:rPr>
        <w:t>2</w:t>
      </w:r>
      <w:r w:rsidRPr="000C5C8D">
        <w:rPr>
          <w:rFonts w:ascii="Times New Roman" w:hAnsi="Times New Roman" w:cs="Times New Roman"/>
          <w:sz w:val="24"/>
          <w:szCs w:val="24"/>
        </w:rPr>
        <w:t>A</w:t>
      </w:r>
      <w:r w:rsidRPr="000C5C8D">
        <w:rPr>
          <w:rFonts w:ascii="Times New Roman" w:hAnsi="Times New Roman" w:cs="Times New Roman"/>
          <w:sz w:val="24"/>
          <w:szCs w:val="24"/>
          <w:vertAlign w:val="subscript"/>
        </w:rPr>
        <w:t>1</w:t>
      </w:r>
      <w:r w:rsidRPr="000C5C8D">
        <w:rPr>
          <w:rFonts w:ascii="Times New Roman" w:hAnsi="Times New Roman" w:cs="Times New Roman"/>
          <w:sz w:val="24"/>
          <w:szCs w:val="24"/>
        </w:rPr>
        <w:t xml:space="preserve">) with </w:t>
      </w:r>
      <w:r>
        <w:rPr>
          <w:rFonts w:ascii="Times New Roman" w:hAnsi="Times New Roman" w:cs="Times New Roman"/>
          <w:sz w:val="24"/>
          <w:szCs w:val="24"/>
        </w:rPr>
        <w:t>benzene</w:t>
      </w:r>
      <w:r w:rsidRPr="000C5C8D">
        <w:rPr>
          <w:rFonts w:ascii="Times New Roman" w:hAnsi="Times New Roman" w:cs="Times New Roman"/>
          <w:sz w:val="24"/>
          <w:szCs w:val="24"/>
        </w:rPr>
        <w:t>-</w:t>
      </w:r>
      <w:r w:rsidRPr="000C5C8D">
        <w:rPr>
          <w:rFonts w:ascii="Times New Roman" w:hAnsi="Times New Roman" w:cs="Times New Roman"/>
          <w:i/>
          <w:sz w:val="24"/>
          <w:szCs w:val="24"/>
        </w:rPr>
        <w:t>d</w:t>
      </w:r>
      <w:r>
        <w:rPr>
          <w:rFonts w:ascii="Times New Roman" w:hAnsi="Times New Roman" w:cs="Times New Roman"/>
          <w:i/>
          <w:sz w:val="24"/>
          <w:szCs w:val="24"/>
          <w:vertAlign w:val="subscript"/>
        </w:rPr>
        <w:t>6</w:t>
      </w:r>
      <w:r w:rsidRPr="000C5C8D">
        <w:rPr>
          <w:rFonts w:ascii="Times New Roman" w:hAnsi="Times New Roman" w:cs="Times New Roman"/>
          <w:sz w:val="24"/>
          <w:szCs w:val="24"/>
        </w:rPr>
        <w:t xml:space="preserve"> (C</w:t>
      </w:r>
      <w:r>
        <w:rPr>
          <w:rFonts w:ascii="Times New Roman" w:hAnsi="Times New Roman" w:cs="Times New Roman"/>
          <w:sz w:val="24"/>
          <w:szCs w:val="24"/>
          <w:vertAlign w:val="subscript"/>
        </w:rPr>
        <w:t>6</w:t>
      </w:r>
      <w:r w:rsidRPr="000C5C8D">
        <w:rPr>
          <w:rFonts w:ascii="Times New Roman" w:hAnsi="Times New Roman" w:cs="Times New Roman"/>
          <w:sz w:val="24"/>
          <w:szCs w:val="24"/>
        </w:rPr>
        <w:t>D</w:t>
      </w:r>
      <w:r>
        <w:rPr>
          <w:rFonts w:ascii="Times New Roman" w:hAnsi="Times New Roman" w:cs="Times New Roman"/>
          <w:sz w:val="24"/>
          <w:szCs w:val="24"/>
          <w:vertAlign w:val="subscript"/>
        </w:rPr>
        <w:t>6</w:t>
      </w:r>
      <w:r w:rsidRPr="000C5C8D">
        <w:rPr>
          <w:rFonts w:ascii="Times New Roman" w:hAnsi="Times New Roman" w:cs="Times New Roman"/>
          <w:sz w:val="24"/>
          <w:szCs w:val="24"/>
        </w:rPr>
        <w:t>, 99.</w:t>
      </w:r>
      <w:r>
        <w:rPr>
          <w:rFonts w:ascii="Times New Roman" w:hAnsi="Times New Roman" w:cs="Times New Roman"/>
          <w:sz w:val="24"/>
          <w:szCs w:val="24"/>
        </w:rPr>
        <w:t>96</w:t>
      </w:r>
      <w:r w:rsidRPr="000C5C8D">
        <w:rPr>
          <w:rFonts w:ascii="Times New Roman" w:hAnsi="Times New Roman" w:cs="Times New Roman"/>
          <w:sz w:val="24"/>
          <w:szCs w:val="24"/>
        </w:rPr>
        <w:t xml:space="preserve"> % D atom, </w:t>
      </w:r>
      <w:r>
        <w:rPr>
          <w:rFonts w:ascii="Times New Roman" w:hAnsi="Times New Roman" w:cs="Times New Roman"/>
          <w:sz w:val="24"/>
          <w:szCs w:val="24"/>
        </w:rPr>
        <w:t>Sigma Aldrich</w:t>
      </w:r>
      <w:r w:rsidRPr="000C5C8D">
        <w:rPr>
          <w:rFonts w:ascii="Times New Roman" w:hAnsi="Times New Roman" w:cs="Times New Roman"/>
          <w:sz w:val="24"/>
          <w:szCs w:val="24"/>
        </w:rPr>
        <w:t xml:space="preserve">) </w:t>
      </w:r>
      <w:r>
        <w:rPr>
          <w:rFonts w:ascii="Times New Roman" w:hAnsi="Times New Roman" w:cs="Times New Roman"/>
          <w:sz w:val="24"/>
          <w:szCs w:val="24"/>
        </w:rPr>
        <w:t>was</w:t>
      </w:r>
      <w:r w:rsidRPr="000C5C8D">
        <w:rPr>
          <w:rFonts w:ascii="Times New Roman" w:hAnsi="Times New Roman" w:cs="Times New Roman"/>
          <w:sz w:val="24"/>
          <w:szCs w:val="24"/>
        </w:rPr>
        <w:t xml:space="preserve"> conducted under single-collision conditions using a crossed molecular beams machine.</w:t>
      </w:r>
      <w:hyperlink w:anchor="_ENREF_29" w:tooltip="Gu, 2005 #5" w:history="1">
        <w:r w:rsidR="00B55A84" w:rsidRPr="000C5C8D">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&lt;EndNote&gt;&lt;Cite&gt;&lt;Author&gt;Gu&lt;/Author&gt;&lt;Year&gt;2005&lt;/Year&gt;&lt;RecNum&gt;5&lt;/RecNum&gt;&lt;DisplayText&gt;&lt;style face="superscript"&gt;29&lt;/style&gt;&lt;/DisplayText&gt;&lt;record&gt;&lt;rec-number&gt;5&lt;/rec-number&gt;&lt;foreign-keys&gt;&lt;key app="EN" db-id="2dz5ptpdvaaetuedawwxpw5httr0w0s92zpf"&gt;5&lt;/key&gt;&lt;/foreign-keys&gt;&lt;ref-type name="Journal Article"&gt;17&lt;/ref-type&gt;&lt;contributors&gt;&lt;authors&gt;&lt;author&gt;Gu, Xibin&lt;/author&gt;&lt;author&gt;Guo, Ying&lt;/author&gt;&lt;author&gt;Kaiser, Ralf I&lt;/author&gt;&lt;/authors&gt;&lt;/contributors&gt;&lt;titles&gt;&lt;title&gt;&lt;style face="normal" font="default" size="100%"&gt;Mass spectrum of the butadiynyl radical (C&lt;/style&gt;&lt;style face="subscript" font="default" size="100%"&gt;4&lt;/style&gt;&lt;style face="normal" font="default" size="100%"&gt;H; X&lt;/style&gt;&lt;style face="superscript" font="default" size="100%"&gt;2&lt;/style&gt;&lt;style face="normal" font="default" size="100%"&gt;∑&lt;/style&gt;&lt;style face="superscript" font="default" size="100%"&gt;+&lt;/style&gt;&lt;style face="normal" font="default" size="100%"&gt;)&lt;/style&gt;&lt;/title&gt;&lt;secondary-title&gt;International Journal of Mass Spectrometry&lt;/secondary-title&gt;&lt;/titles&gt;&lt;periodical&gt;&lt;full-title&gt;International Journal of Mass Spectrometry&lt;/full-title&gt;&lt;abbr-2&gt;Int. J. Mass Spectrom.&lt;/abbr-2&gt;&lt;/periodical&gt;&lt;pages&gt;29-34&lt;/pages&gt;&lt;volume&gt;246&lt;/volume&gt;&lt;number&gt;1-3&lt;/number&gt;&lt;dates&gt;&lt;year&gt;2005&lt;/year&gt;&lt;/dates&gt;&lt;isbn&gt;1387-3806&lt;/isbn&gt;&lt;urls&gt;&lt;/urls&gt;&lt;/record&gt;&lt;/Cite&gt;&lt;/EndNote&gt;</w:instrText>
        </w:r>
        <w:r w:rsidR="00B55A84" w:rsidRPr="000C5C8D">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29</w:t>
        </w:r>
        <w:r w:rsidR="00B55A84" w:rsidRPr="000C5C8D">
          <w:rPr>
            <w:rFonts w:ascii="Times New Roman" w:hAnsi="Times New Roman" w:cs="Times New Roman"/>
            <w:sz w:val="24"/>
            <w:szCs w:val="24"/>
          </w:rPr>
          <w:fldChar w:fldCharType="end"/>
        </w:r>
      </w:hyperlink>
      <w:r w:rsidRPr="000C5C8D">
        <w:rPr>
          <w:rFonts w:ascii="Times New Roman" w:hAnsi="Times New Roman" w:cs="Times New Roman"/>
          <w:sz w:val="24"/>
          <w:szCs w:val="24"/>
        </w:rPr>
        <w:t xml:space="preserve"> </w:t>
      </w:r>
      <w:r w:rsidR="00463181">
        <w:rPr>
          <w:rFonts w:ascii="Times New Roman" w:hAnsi="Times New Roman" w:cs="Times New Roman"/>
          <w:sz w:val="24"/>
          <w:szCs w:val="24"/>
        </w:rPr>
        <w:t xml:space="preserve">The </w:t>
      </w:r>
      <w:r w:rsidRPr="000C5C8D">
        <w:rPr>
          <w:rFonts w:ascii="Times New Roman" w:hAnsi="Times New Roman" w:cs="Times New Roman"/>
          <w:sz w:val="24"/>
          <w:szCs w:val="24"/>
        </w:rPr>
        <w:t>(2-</w:t>
      </w:r>
      <w:r>
        <w:rPr>
          <w:rFonts w:ascii="Times New Roman" w:hAnsi="Times New Roman" w:cs="Times New Roman"/>
          <w:sz w:val="24"/>
          <w:szCs w:val="24"/>
        </w:rPr>
        <w:t>bromo</w:t>
      </w:r>
      <w:r w:rsidRPr="000C5C8D">
        <w:rPr>
          <w:rFonts w:ascii="Times New Roman" w:hAnsi="Times New Roman" w:cs="Times New Roman"/>
          <w:sz w:val="24"/>
          <w:szCs w:val="24"/>
        </w:rPr>
        <w:t>ethynyl)benzene (C</w:t>
      </w:r>
      <w:r w:rsidRPr="000C5C8D">
        <w:rPr>
          <w:rFonts w:ascii="Times New Roman" w:hAnsi="Times New Roman" w:cs="Times New Roman"/>
          <w:sz w:val="24"/>
          <w:szCs w:val="24"/>
          <w:vertAlign w:val="subscript"/>
        </w:rPr>
        <w:t>6</w:t>
      </w:r>
      <w:r w:rsidRPr="000C5C8D">
        <w:rPr>
          <w:rFonts w:ascii="Times New Roman" w:hAnsi="Times New Roman" w:cs="Times New Roman"/>
          <w:sz w:val="24"/>
          <w:szCs w:val="24"/>
        </w:rPr>
        <w:t>H</w:t>
      </w:r>
      <w:r w:rsidRPr="000C5C8D">
        <w:rPr>
          <w:rFonts w:ascii="Times New Roman" w:hAnsi="Times New Roman" w:cs="Times New Roman"/>
          <w:sz w:val="24"/>
          <w:szCs w:val="24"/>
          <w:vertAlign w:val="subscript"/>
        </w:rPr>
        <w:t>5</w:t>
      </w:r>
      <w:r w:rsidRPr="000C5C8D">
        <w:rPr>
          <w:rFonts w:ascii="Times New Roman" w:hAnsi="Times New Roman" w:cs="Times New Roman"/>
          <w:sz w:val="24"/>
          <w:szCs w:val="24"/>
        </w:rPr>
        <w:t>CC</w:t>
      </w:r>
      <w:r>
        <w:rPr>
          <w:rFonts w:ascii="Times New Roman" w:hAnsi="Times New Roman" w:cs="Times New Roman"/>
          <w:sz w:val="24"/>
          <w:szCs w:val="24"/>
        </w:rPr>
        <w:t>Br</w:t>
      </w:r>
      <w:r w:rsidRPr="000C5C8D">
        <w:rPr>
          <w:rFonts w:ascii="Times New Roman" w:hAnsi="Times New Roman" w:cs="Times New Roman"/>
          <w:sz w:val="24"/>
          <w:szCs w:val="24"/>
        </w:rPr>
        <w:t>) precursor was purified in a stainless steel bubbler by multiple freeze–pump–thaw cycles and seeded at a fraction of 0.5 % in</w:t>
      </w:r>
      <w:r>
        <w:rPr>
          <w:rFonts w:ascii="Times New Roman" w:hAnsi="Times New Roman" w:cs="Times New Roman"/>
          <w:sz w:val="24"/>
          <w:szCs w:val="24"/>
        </w:rPr>
        <w:t xml:space="preserve"> </w:t>
      </w:r>
      <w:r w:rsidR="00877D90">
        <w:rPr>
          <w:rFonts w:ascii="Times New Roman" w:hAnsi="Times New Roman" w:cs="Times New Roman"/>
          <w:sz w:val="24"/>
          <w:szCs w:val="24"/>
        </w:rPr>
        <w:t xml:space="preserve">two carrier gases, </w:t>
      </w:r>
      <w:r>
        <w:rPr>
          <w:rFonts w:ascii="Times New Roman" w:hAnsi="Times New Roman" w:cs="Times New Roman"/>
          <w:sz w:val="24"/>
          <w:szCs w:val="24"/>
        </w:rPr>
        <w:t>hel</w:t>
      </w:r>
      <w:r w:rsidR="00877D90">
        <w:rPr>
          <w:rFonts w:ascii="Times New Roman" w:hAnsi="Times New Roman" w:cs="Times New Roman"/>
          <w:sz w:val="24"/>
          <w:szCs w:val="24"/>
        </w:rPr>
        <w:t>ium (He, 99.9999 %, Matheson) and</w:t>
      </w:r>
      <w:r w:rsidRPr="000C5C8D">
        <w:rPr>
          <w:rFonts w:ascii="Times New Roman" w:hAnsi="Times New Roman" w:cs="Times New Roman"/>
          <w:sz w:val="24"/>
          <w:szCs w:val="24"/>
        </w:rPr>
        <w:t xml:space="preserve"> neon (Ne, 99.9999 %, Matheson)</w:t>
      </w:r>
      <w:r w:rsidR="00877D90">
        <w:rPr>
          <w:rFonts w:ascii="Times New Roman" w:hAnsi="Times New Roman" w:cs="Times New Roman"/>
          <w:sz w:val="24"/>
          <w:szCs w:val="24"/>
        </w:rPr>
        <w:t>, to vary the collision energy. The precursor gas mixture was held at a backing</w:t>
      </w:r>
      <w:r w:rsidRPr="000C5C8D">
        <w:rPr>
          <w:rFonts w:ascii="Times New Roman" w:hAnsi="Times New Roman" w:cs="Times New Roman"/>
          <w:sz w:val="24"/>
          <w:szCs w:val="24"/>
        </w:rPr>
        <w:t xml:space="preserve"> pressure of 500 </w:t>
      </w:r>
      <w:proofErr w:type="spellStart"/>
      <w:r w:rsidRPr="000C5C8D">
        <w:rPr>
          <w:rFonts w:ascii="Times New Roman" w:hAnsi="Times New Roman" w:cs="Times New Roman"/>
          <w:sz w:val="24"/>
          <w:szCs w:val="24"/>
        </w:rPr>
        <w:t>Torr</w:t>
      </w:r>
      <w:proofErr w:type="spellEnd"/>
      <w:r w:rsidRPr="000C5C8D">
        <w:rPr>
          <w:rFonts w:ascii="Times New Roman" w:hAnsi="Times New Roman" w:cs="Times New Roman"/>
          <w:sz w:val="24"/>
          <w:szCs w:val="24"/>
        </w:rPr>
        <w:t xml:space="preserve"> before exiting a </w:t>
      </w:r>
      <w:proofErr w:type="spellStart"/>
      <w:r w:rsidRPr="000C5C8D">
        <w:rPr>
          <w:rFonts w:ascii="Times New Roman" w:hAnsi="Times New Roman" w:cs="Times New Roman"/>
          <w:sz w:val="24"/>
          <w:szCs w:val="24"/>
        </w:rPr>
        <w:t>Proch-Trickl</w:t>
      </w:r>
      <w:proofErr w:type="spellEnd"/>
      <w:r w:rsidR="00C21593">
        <w:fldChar w:fldCharType="begin"/>
      </w:r>
      <w:r w:rsidR="00C21593">
        <w:instrText xml:space="preserve"> HYPERLINK \l "_ENREF_30" \o "Proch, 1989 #12" </w:instrText>
      </w:r>
      <w:r w:rsidR="00C21593">
        <w:fldChar w:fldCharType="separate"/>
      </w:r>
      <w:r w:rsidR="00B55A84" w:rsidRPr="000C5C8D">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&lt;EndNote&gt;&lt;Cite&gt;&lt;Author&gt;Proch&lt;/Author&gt;&lt;Year&gt;1989&lt;/Year&gt;&lt;RecNum&gt;12&lt;/RecNum&gt;&lt;DisplayText&gt;&lt;style face="superscript"&gt;30&lt;/style&gt;&lt;/DisplayText&gt;&lt;record&gt;&lt;rec-number&gt;12&lt;/rec-number&gt;&lt;foreign-keys&gt;&lt;key app="EN" db-id="2dz5ptpdvaaetuedawwxpw5httr0w0s92zpf"&gt;12&lt;/key&gt;&lt;/foreign-keys&gt;&lt;ref-type name="Journal Article"&gt;17&lt;/ref-type&gt;&lt;contributors&gt;&lt;authors&gt;&lt;author&gt;Proch, D&lt;/author&gt;&lt;author&gt;Trickl, T&lt;/author&gt;&lt;/authors&gt;&lt;/contributors&gt;&lt;titles&gt;&lt;title&gt;A high‐intensity multi‐purpose piezoelectric pulsed molecular beam source&lt;/title&gt;&lt;secondary-title&gt;Review of Scientific Instruments&lt;/secondary-title&gt;&lt;/titles&gt;&lt;periodical&gt;&lt;full-title&gt;Review of Scientific Instruments&lt;/full-title&gt;&lt;abbr-2&gt;Rev. Sci. Instrum.&lt;/abbr-2&gt;&lt;/periodical&gt;&lt;pages&gt;713-716&lt;/pages&gt;&lt;volume&gt;60&lt;/volume&gt;&lt;number&gt;4&lt;/number&gt;&lt;dates&gt;&lt;year&gt;1989&lt;/year&gt;&lt;/dates&gt;&lt;isbn&gt;0034-6748&lt;/isbn&gt;&lt;urls&gt;&lt;/urls&gt;&lt;/record&gt;&lt;/Cite&gt;&lt;/EndNote&gt;</w:instrText>
      </w:r>
      <w:r w:rsidR="00B55A84" w:rsidRPr="000C5C8D">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30</w:t>
      </w:r>
      <w:r w:rsidR="00B55A84" w:rsidRPr="000C5C8D">
        <w:rPr>
          <w:rFonts w:ascii="Times New Roman" w:hAnsi="Times New Roman" w:cs="Times New Roman"/>
          <w:sz w:val="24"/>
          <w:szCs w:val="24"/>
        </w:rPr>
        <w:fldChar w:fldCharType="end"/>
      </w:r>
      <w:r w:rsidR="00C21593">
        <w:rPr>
          <w:rFonts w:ascii="Times New Roman" w:hAnsi="Times New Roman" w:cs="Times New Roman"/>
          <w:sz w:val="24"/>
          <w:szCs w:val="24"/>
        </w:rPr>
        <w:fldChar w:fldCharType="end"/>
      </w:r>
      <w:r w:rsidRPr="000C5C8D">
        <w:rPr>
          <w:rFonts w:ascii="Times New Roman" w:hAnsi="Times New Roman" w:cs="Times New Roman"/>
          <w:sz w:val="24"/>
          <w:szCs w:val="24"/>
        </w:rPr>
        <w:t xml:space="preserve"> pulsed valve with a 120 Hz repetition rate, −450 V am</w:t>
      </w:r>
      <w:r w:rsidR="00877D90">
        <w:rPr>
          <w:rFonts w:ascii="Times New Roman" w:hAnsi="Times New Roman" w:cs="Times New Roman"/>
          <w:sz w:val="24"/>
          <w:szCs w:val="24"/>
        </w:rPr>
        <w:t xml:space="preserve">plitude, and open time of 80 </w:t>
      </w:r>
      <w:proofErr w:type="spellStart"/>
      <w:r w:rsidR="00877D90">
        <w:rPr>
          <w:rFonts w:ascii="Times New Roman" w:hAnsi="Times New Roman" w:cs="Times New Roman"/>
          <w:sz w:val="24"/>
          <w:szCs w:val="24"/>
        </w:rPr>
        <w:t>μs</w:t>
      </w:r>
      <w:proofErr w:type="spellEnd"/>
      <w:r w:rsidR="009D2EFC">
        <w:rPr>
          <w:rFonts w:ascii="Times New Roman" w:hAnsi="Times New Roman" w:cs="Times New Roman"/>
          <w:sz w:val="24"/>
          <w:szCs w:val="24"/>
        </w:rPr>
        <w:t xml:space="preserve">. The molecular beam </w:t>
      </w:r>
      <w:r w:rsidRPr="002C1B16">
        <w:rPr>
          <w:rFonts w:ascii="Times New Roman" w:hAnsi="Times New Roman" w:cs="Times New Roman"/>
          <w:sz w:val="24"/>
          <w:szCs w:val="24"/>
        </w:rPr>
        <w:t xml:space="preserve">was </w:t>
      </w:r>
      <w:r w:rsidR="00915EDE" w:rsidRPr="002C1B16">
        <w:rPr>
          <w:rFonts w:ascii="Times New Roman" w:hAnsi="Times New Roman" w:cs="Times New Roman"/>
          <w:sz w:val="24"/>
          <w:szCs w:val="24"/>
        </w:rPr>
        <w:t>intersected</w:t>
      </w:r>
      <w:r w:rsidRPr="002C1B16">
        <w:rPr>
          <w:rFonts w:ascii="Times New Roman" w:hAnsi="Times New Roman" w:cs="Times New Roman"/>
          <w:sz w:val="24"/>
          <w:szCs w:val="24"/>
        </w:rPr>
        <w:t xml:space="preserve"> by an</w:t>
      </w:r>
      <w:r w:rsidRPr="000C5C8D">
        <w:rPr>
          <w:rFonts w:ascii="Times New Roman" w:hAnsi="Times New Roman" w:cs="Times New Roman"/>
          <w:sz w:val="24"/>
          <w:szCs w:val="24"/>
        </w:rPr>
        <w:t xml:space="preserve"> excimer laser (Coherent, </w:t>
      </w:r>
      <w:proofErr w:type="spellStart"/>
      <w:r w:rsidRPr="000C5C8D">
        <w:rPr>
          <w:rFonts w:ascii="Times New Roman" w:hAnsi="Times New Roman" w:cs="Times New Roman"/>
          <w:sz w:val="24"/>
          <w:szCs w:val="24"/>
        </w:rPr>
        <w:t>COMPex</w:t>
      </w:r>
      <w:proofErr w:type="spellEnd"/>
      <w:r w:rsidRPr="000C5C8D">
        <w:rPr>
          <w:rFonts w:ascii="Times New Roman" w:hAnsi="Times New Roman" w:cs="Times New Roman"/>
          <w:sz w:val="24"/>
          <w:szCs w:val="24"/>
        </w:rPr>
        <w:t xml:space="preserve"> 110) o</w:t>
      </w:r>
      <w:r w:rsidR="00945540">
        <w:rPr>
          <w:rFonts w:ascii="Times New Roman" w:hAnsi="Times New Roman" w:cs="Times New Roman"/>
          <w:sz w:val="24"/>
          <w:szCs w:val="24"/>
        </w:rPr>
        <w:t>perating at 193 nm, 60 Hz, and 1</w:t>
      </w:r>
      <w:r w:rsidRPr="000C5C8D">
        <w:rPr>
          <w:rFonts w:ascii="Times New Roman" w:hAnsi="Times New Roman" w:cs="Times New Roman"/>
          <w:sz w:val="24"/>
          <w:szCs w:val="24"/>
        </w:rPr>
        <w:t xml:space="preserve">0 </w:t>
      </w:r>
      <w:proofErr w:type="spellStart"/>
      <w:r w:rsidRPr="000C5C8D">
        <w:rPr>
          <w:rFonts w:ascii="Times New Roman" w:hAnsi="Times New Roman" w:cs="Times New Roman"/>
          <w:sz w:val="24"/>
          <w:szCs w:val="24"/>
        </w:rPr>
        <w:t>mJ</w:t>
      </w:r>
      <w:proofErr w:type="spellEnd"/>
      <w:r w:rsidRPr="000C5C8D">
        <w:rPr>
          <w:rFonts w:ascii="Times New Roman" w:hAnsi="Times New Roman" w:cs="Times New Roman"/>
          <w:sz w:val="24"/>
          <w:szCs w:val="24"/>
        </w:rPr>
        <w:t xml:space="preserve"> per pulse thus generating </w:t>
      </w:r>
      <w:proofErr w:type="spellStart"/>
      <w:r w:rsidRPr="000C5C8D">
        <w:rPr>
          <w:rFonts w:ascii="Times New Roman" w:hAnsi="Times New Roman" w:cs="Times New Roman"/>
          <w:sz w:val="24"/>
          <w:szCs w:val="24"/>
        </w:rPr>
        <w:t>phenylethynyl</w:t>
      </w:r>
      <w:proofErr w:type="spellEnd"/>
      <w:r w:rsidRPr="000C5C8D">
        <w:rPr>
          <w:rFonts w:ascii="Times New Roman" w:hAnsi="Times New Roman" w:cs="Times New Roman"/>
          <w:sz w:val="24"/>
          <w:szCs w:val="24"/>
        </w:rPr>
        <w:t xml:space="preserve"> radicals </w:t>
      </w:r>
      <w:r w:rsidRPr="000C5C8D">
        <w:rPr>
          <w:rFonts w:ascii="Times New Roman" w:hAnsi="Times New Roman" w:cs="Times New Roman"/>
          <w:i/>
          <w:sz w:val="24"/>
          <w:szCs w:val="24"/>
        </w:rPr>
        <w:t>in situ</w:t>
      </w:r>
      <w:r w:rsidRPr="000C5C8D">
        <w:rPr>
          <w:rFonts w:ascii="Times New Roman" w:hAnsi="Times New Roman" w:cs="Times New Roman"/>
          <w:sz w:val="24"/>
          <w:szCs w:val="24"/>
        </w:rPr>
        <w:t xml:space="preserve"> via </w:t>
      </w:r>
      <w:proofErr w:type="spellStart"/>
      <w:r w:rsidRPr="000C5C8D">
        <w:rPr>
          <w:rFonts w:ascii="Times New Roman" w:hAnsi="Times New Roman" w:cs="Times New Roman"/>
          <w:sz w:val="24"/>
          <w:szCs w:val="24"/>
        </w:rPr>
        <w:t>photodissociation</w:t>
      </w:r>
      <w:proofErr w:type="spellEnd"/>
      <w:r w:rsidRPr="000C5C8D">
        <w:rPr>
          <w:rFonts w:ascii="Times New Roman" w:hAnsi="Times New Roman" w:cs="Times New Roman"/>
          <w:sz w:val="24"/>
          <w:szCs w:val="24"/>
        </w:rPr>
        <w:t xml:space="preserve"> of (2-</w:t>
      </w:r>
      <w:r w:rsidR="00945540">
        <w:rPr>
          <w:rFonts w:ascii="Times New Roman" w:hAnsi="Times New Roman" w:cs="Times New Roman"/>
          <w:sz w:val="24"/>
          <w:szCs w:val="24"/>
        </w:rPr>
        <w:t>bromo</w:t>
      </w:r>
      <w:r w:rsidRPr="000C5C8D">
        <w:rPr>
          <w:rFonts w:ascii="Times New Roman" w:hAnsi="Times New Roman" w:cs="Times New Roman"/>
          <w:sz w:val="24"/>
          <w:szCs w:val="24"/>
        </w:rPr>
        <w:t>ethynyl)benzene.</w:t>
      </w:r>
      <w:hyperlink w:anchor="_ENREF_22" w:tooltip="Goettl, 2023 #616" w:history="1">
        <w:r w:rsidR="00B55A84" w:rsidRPr="000C5C8D">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MjI8L3N0eWxlPjwvRGlzcGxheVRleHQ+PHJlY29yZD48cmVjLW51bWJlcj42MTY8L3JlYy1udW1i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MjI8L3N0eWxlPjwvRGlzcGxheVRleHQ+PHJlY29yZD48cmVjLW51bWJlcj42MTY8L3JlYy1udW1i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sidRPr="000C5C8D">
          <w:rPr>
            <w:rFonts w:ascii="Times New Roman" w:hAnsi="Times New Roman" w:cs="Times New Roman"/>
            <w:sz w:val="24"/>
            <w:szCs w:val="24"/>
          </w:rPr>
        </w:r>
        <w:r w:rsidR="00B55A84" w:rsidRPr="000C5C8D">
          <w:rPr>
            <w:rFonts w:ascii="Times New Roman" w:hAnsi="Times New Roman" w:cs="Times New Roman"/>
            <w:sz w:val="24"/>
            <w:szCs w:val="24"/>
          </w:rPr>
          <w:fldChar w:fldCharType="separate"/>
        </w:r>
        <w:r w:rsidR="00B55A84" w:rsidRPr="003A4436">
          <w:rPr>
            <w:rFonts w:ascii="Times New Roman" w:hAnsi="Times New Roman" w:cs="Times New Roman"/>
            <w:noProof/>
            <w:sz w:val="24"/>
            <w:szCs w:val="24"/>
            <w:vertAlign w:val="superscript"/>
          </w:rPr>
          <w:t>22</w:t>
        </w:r>
        <w:r w:rsidR="00B55A84" w:rsidRPr="000C5C8D">
          <w:rPr>
            <w:rFonts w:ascii="Times New Roman" w:hAnsi="Times New Roman" w:cs="Times New Roman"/>
            <w:sz w:val="24"/>
            <w:szCs w:val="24"/>
          </w:rPr>
          <w:fldChar w:fldCharType="end"/>
        </w:r>
      </w:hyperlink>
      <w:r w:rsidRPr="000C5C8D">
        <w:rPr>
          <w:rFonts w:ascii="Times New Roman" w:hAnsi="Times New Roman" w:cs="Times New Roman"/>
          <w:sz w:val="24"/>
          <w:szCs w:val="24"/>
        </w:rPr>
        <w:t xml:space="preserve"> The molecular beam was then skimmed, and a chopper wheel selected a portion of the beam with a velocity (</w:t>
      </w:r>
      <w:proofErr w:type="spellStart"/>
      <w:r w:rsidRPr="000C5C8D">
        <w:rPr>
          <w:rFonts w:ascii="Times New Roman" w:hAnsi="Times New Roman" w:cs="Times New Roman"/>
          <w:i/>
          <w:sz w:val="24"/>
          <w:szCs w:val="24"/>
        </w:rPr>
        <w:t>v</w:t>
      </w:r>
      <w:r w:rsidRPr="000C5C8D">
        <w:rPr>
          <w:rFonts w:ascii="Times New Roman" w:hAnsi="Times New Roman" w:cs="Times New Roman"/>
          <w:sz w:val="24"/>
          <w:szCs w:val="24"/>
          <w:vertAlign w:val="subscript"/>
        </w:rPr>
        <w:t>p</w:t>
      </w:r>
      <w:proofErr w:type="spellEnd"/>
      <w:r w:rsidRPr="000C5C8D">
        <w:rPr>
          <w:rFonts w:ascii="Times New Roman" w:hAnsi="Times New Roman" w:cs="Times New Roman"/>
          <w:sz w:val="24"/>
          <w:szCs w:val="24"/>
        </w:rPr>
        <w:t xml:space="preserve">) of </w:t>
      </w:r>
      <w:r w:rsidR="00945540">
        <w:rPr>
          <w:rFonts w:ascii="Times New Roman" w:hAnsi="Times New Roman" w:cs="Times New Roman"/>
          <w:sz w:val="24"/>
          <w:szCs w:val="24"/>
        </w:rPr>
        <w:t>1745 ± 14</w:t>
      </w:r>
      <w:r w:rsidRPr="000C5C8D">
        <w:rPr>
          <w:rFonts w:ascii="Times New Roman" w:hAnsi="Times New Roman" w:cs="Times New Roman"/>
          <w:sz w:val="24"/>
          <w:szCs w:val="24"/>
        </w:rPr>
        <w:t xml:space="preserve"> m s</w:t>
      </w:r>
      <w:r w:rsidRPr="000C5C8D">
        <w:rPr>
          <w:rFonts w:ascii="Times New Roman" w:hAnsi="Times New Roman" w:cs="Times New Roman"/>
          <w:sz w:val="24"/>
          <w:szCs w:val="24"/>
          <w:vertAlign w:val="superscript"/>
        </w:rPr>
        <w:t>−1</w:t>
      </w:r>
      <w:r w:rsidRPr="000C5C8D">
        <w:rPr>
          <w:rFonts w:ascii="Times New Roman" w:hAnsi="Times New Roman" w:cs="Times New Roman"/>
          <w:sz w:val="24"/>
          <w:szCs w:val="24"/>
        </w:rPr>
        <w:t xml:space="preserve"> and speed ratio (</w:t>
      </w:r>
      <w:r w:rsidRPr="000C5C8D">
        <w:rPr>
          <w:rFonts w:ascii="Times New Roman" w:hAnsi="Times New Roman" w:cs="Times New Roman"/>
          <w:i/>
          <w:sz w:val="24"/>
          <w:szCs w:val="24"/>
        </w:rPr>
        <w:t>S</w:t>
      </w:r>
      <w:r w:rsidRPr="000C5C8D">
        <w:rPr>
          <w:rFonts w:ascii="Times New Roman" w:hAnsi="Times New Roman" w:cs="Times New Roman"/>
          <w:sz w:val="24"/>
          <w:szCs w:val="24"/>
        </w:rPr>
        <w:t>) of</w:t>
      </w:r>
      <w:r w:rsidR="00945540">
        <w:rPr>
          <w:rFonts w:ascii="Times New Roman" w:hAnsi="Times New Roman" w:cs="Times New Roman"/>
          <w:sz w:val="24"/>
          <w:szCs w:val="24"/>
        </w:rPr>
        <w:t xml:space="preserve"> 9.4 ± 0.8 for the helium-seeded case and a</w:t>
      </w:r>
      <w:r w:rsidRPr="000C5C8D">
        <w:rPr>
          <w:rFonts w:ascii="Times New Roman" w:hAnsi="Times New Roman" w:cs="Times New Roman"/>
          <w:sz w:val="24"/>
          <w:szCs w:val="24"/>
        </w:rPr>
        <w:t xml:space="preserve"> </w:t>
      </w:r>
      <w:proofErr w:type="spellStart"/>
      <w:r w:rsidR="00945540" w:rsidRPr="000C5C8D">
        <w:rPr>
          <w:rFonts w:ascii="Times New Roman" w:hAnsi="Times New Roman" w:cs="Times New Roman"/>
          <w:i/>
          <w:sz w:val="24"/>
          <w:szCs w:val="24"/>
        </w:rPr>
        <w:t>v</w:t>
      </w:r>
      <w:r w:rsidR="00945540" w:rsidRPr="000C5C8D">
        <w:rPr>
          <w:rFonts w:ascii="Times New Roman" w:hAnsi="Times New Roman" w:cs="Times New Roman"/>
          <w:sz w:val="24"/>
          <w:szCs w:val="24"/>
          <w:vertAlign w:val="subscript"/>
        </w:rPr>
        <w:t>p</w:t>
      </w:r>
      <w:proofErr w:type="spellEnd"/>
      <w:r w:rsidR="00945540">
        <w:rPr>
          <w:rFonts w:ascii="Times New Roman" w:hAnsi="Times New Roman" w:cs="Times New Roman"/>
          <w:sz w:val="24"/>
          <w:szCs w:val="24"/>
        </w:rPr>
        <w:t xml:space="preserve"> of 896 ± 6</w:t>
      </w:r>
      <w:r w:rsidR="00945540" w:rsidRPr="000C5C8D">
        <w:rPr>
          <w:rFonts w:ascii="Times New Roman" w:hAnsi="Times New Roman" w:cs="Times New Roman"/>
          <w:sz w:val="24"/>
          <w:szCs w:val="24"/>
        </w:rPr>
        <w:t xml:space="preserve"> m s</w:t>
      </w:r>
      <w:r w:rsidR="00945540" w:rsidRPr="000C5C8D">
        <w:rPr>
          <w:rFonts w:ascii="Times New Roman" w:hAnsi="Times New Roman" w:cs="Times New Roman"/>
          <w:sz w:val="24"/>
          <w:szCs w:val="24"/>
          <w:vertAlign w:val="superscript"/>
        </w:rPr>
        <w:t>−1</w:t>
      </w:r>
      <w:r w:rsidR="00945540">
        <w:rPr>
          <w:rFonts w:ascii="Times New Roman" w:hAnsi="Times New Roman" w:cs="Times New Roman"/>
          <w:sz w:val="24"/>
          <w:szCs w:val="24"/>
        </w:rPr>
        <w:t xml:space="preserve"> and </w:t>
      </w:r>
      <w:r w:rsidR="00945540">
        <w:rPr>
          <w:rFonts w:ascii="Times New Roman" w:hAnsi="Times New Roman" w:cs="Times New Roman"/>
          <w:i/>
          <w:sz w:val="24"/>
          <w:szCs w:val="24"/>
        </w:rPr>
        <w:t>S</w:t>
      </w:r>
      <w:r w:rsidR="00945540">
        <w:rPr>
          <w:rFonts w:ascii="Times New Roman" w:hAnsi="Times New Roman" w:cs="Times New Roman"/>
          <w:sz w:val="24"/>
          <w:szCs w:val="24"/>
        </w:rPr>
        <w:t xml:space="preserve"> of 13.9 ± 0.8 for the neon-seeded case. </w:t>
      </w:r>
      <w:r w:rsidRPr="000C5C8D">
        <w:rPr>
          <w:rFonts w:ascii="Times New Roman" w:hAnsi="Times New Roman" w:cs="Times New Roman"/>
          <w:sz w:val="24"/>
          <w:szCs w:val="24"/>
        </w:rPr>
        <w:t xml:space="preserve">The </w:t>
      </w:r>
      <w:proofErr w:type="spellStart"/>
      <w:r w:rsidRPr="000C5C8D">
        <w:rPr>
          <w:rFonts w:ascii="Times New Roman" w:hAnsi="Times New Roman" w:cs="Times New Roman"/>
          <w:sz w:val="24"/>
          <w:szCs w:val="24"/>
        </w:rPr>
        <w:t>phenylethynyl</w:t>
      </w:r>
      <w:proofErr w:type="spellEnd"/>
      <w:r w:rsidRPr="000C5C8D">
        <w:rPr>
          <w:rFonts w:ascii="Times New Roman" w:hAnsi="Times New Roman" w:cs="Times New Roman"/>
          <w:sz w:val="24"/>
          <w:szCs w:val="24"/>
        </w:rPr>
        <w:t xml:space="preserve"> beam crossed perpendicularly with</w:t>
      </w:r>
      <w:r w:rsidR="00945540">
        <w:rPr>
          <w:rFonts w:ascii="Times New Roman" w:hAnsi="Times New Roman" w:cs="Times New Roman"/>
          <w:sz w:val="24"/>
          <w:szCs w:val="24"/>
        </w:rPr>
        <w:t xml:space="preserve"> a</w:t>
      </w:r>
      <w:r w:rsidRPr="000C5C8D">
        <w:rPr>
          <w:rFonts w:ascii="Times New Roman" w:hAnsi="Times New Roman" w:cs="Times New Roman"/>
          <w:sz w:val="24"/>
          <w:szCs w:val="24"/>
        </w:rPr>
        <w:t xml:space="preserve"> pulsed </w:t>
      </w:r>
      <w:r w:rsidR="00945540">
        <w:rPr>
          <w:rFonts w:ascii="Times New Roman" w:hAnsi="Times New Roman" w:cs="Times New Roman"/>
          <w:sz w:val="24"/>
          <w:szCs w:val="24"/>
        </w:rPr>
        <w:t>benzene</w:t>
      </w:r>
      <w:r w:rsidRPr="000C5C8D">
        <w:rPr>
          <w:rFonts w:ascii="Times New Roman" w:hAnsi="Times New Roman" w:cs="Times New Roman"/>
          <w:sz w:val="24"/>
          <w:szCs w:val="24"/>
        </w:rPr>
        <w:t>-</w:t>
      </w:r>
      <w:r w:rsidRPr="000C5C8D">
        <w:rPr>
          <w:rFonts w:ascii="Times New Roman" w:hAnsi="Times New Roman" w:cs="Times New Roman"/>
          <w:i/>
          <w:sz w:val="24"/>
          <w:szCs w:val="24"/>
        </w:rPr>
        <w:t>d</w:t>
      </w:r>
      <w:r w:rsidR="00945540">
        <w:rPr>
          <w:rFonts w:ascii="Times New Roman" w:hAnsi="Times New Roman" w:cs="Times New Roman"/>
          <w:i/>
          <w:sz w:val="24"/>
          <w:szCs w:val="24"/>
          <w:vertAlign w:val="subscript"/>
        </w:rPr>
        <w:t>6</w:t>
      </w:r>
      <w:r w:rsidRPr="000C5C8D">
        <w:rPr>
          <w:rFonts w:ascii="Times New Roman" w:hAnsi="Times New Roman" w:cs="Times New Roman"/>
          <w:sz w:val="24"/>
          <w:szCs w:val="24"/>
        </w:rPr>
        <w:t xml:space="preserve"> (</w:t>
      </w:r>
      <w:r w:rsidR="00945540">
        <w:rPr>
          <w:rFonts w:ascii="Times New Roman" w:hAnsi="Times New Roman" w:cs="Times New Roman"/>
          <w:sz w:val="24"/>
          <w:szCs w:val="24"/>
        </w:rPr>
        <w:t xml:space="preserve">10 % in He, </w:t>
      </w:r>
      <w:proofErr w:type="spellStart"/>
      <w:r w:rsidRPr="000C5C8D">
        <w:rPr>
          <w:rFonts w:ascii="Times New Roman" w:hAnsi="Times New Roman" w:cs="Times New Roman"/>
          <w:i/>
          <w:sz w:val="24"/>
          <w:szCs w:val="24"/>
        </w:rPr>
        <w:t>v</w:t>
      </w:r>
      <w:r w:rsidRPr="000C5C8D">
        <w:rPr>
          <w:rFonts w:ascii="Times New Roman" w:hAnsi="Times New Roman" w:cs="Times New Roman"/>
          <w:sz w:val="24"/>
          <w:szCs w:val="24"/>
          <w:vertAlign w:val="subscript"/>
        </w:rPr>
        <w:t>p</w:t>
      </w:r>
      <w:proofErr w:type="spellEnd"/>
      <w:r w:rsidR="00A83432">
        <w:rPr>
          <w:rFonts w:ascii="Times New Roman" w:hAnsi="Times New Roman" w:cs="Times New Roman"/>
          <w:sz w:val="24"/>
          <w:szCs w:val="24"/>
        </w:rPr>
        <w:t xml:space="preserve"> = 1110 ± 25</w:t>
      </w:r>
      <w:r w:rsidRPr="000C5C8D">
        <w:rPr>
          <w:rFonts w:ascii="Times New Roman" w:hAnsi="Times New Roman" w:cs="Times New Roman"/>
          <w:sz w:val="24"/>
          <w:szCs w:val="24"/>
        </w:rPr>
        <w:t xml:space="preserve"> m s</w:t>
      </w:r>
      <w:r w:rsidRPr="000C5C8D">
        <w:rPr>
          <w:rFonts w:ascii="Times New Roman" w:hAnsi="Times New Roman" w:cs="Times New Roman"/>
          <w:sz w:val="24"/>
          <w:szCs w:val="24"/>
          <w:vertAlign w:val="superscript"/>
        </w:rPr>
        <w:t>−1</w:t>
      </w:r>
      <w:r w:rsidRPr="000C5C8D">
        <w:rPr>
          <w:rFonts w:ascii="Times New Roman" w:hAnsi="Times New Roman" w:cs="Times New Roman"/>
          <w:sz w:val="24"/>
          <w:szCs w:val="24"/>
        </w:rPr>
        <w:t xml:space="preserve">, </w:t>
      </w:r>
      <w:r w:rsidRPr="000C5C8D">
        <w:rPr>
          <w:rFonts w:ascii="Times New Roman" w:hAnsi="Times New Roman" w:cs="Times New Roman"/>
          <w:i/>
          <w:sz w:val="24"/>
          <w:szCs w:val="24"/>
        </w:rPr>
        <w:t>S</w:t>
      </w:r>
      <w:r w:rsidR="00977915">
        <w:rPr>
          <w:rFonts w:ascii="Times New Roman" w:hAnsi="Times New Roman" w:cs="Times New Roman"/>
          <w:sz w:val="24"/>
          <w:szCs w:val="24"/>
        </w:rPr>
        <w:t xml:space="preserve"> = 23.3 ± 0.5</w:t>
      </w:r>
      <w:r w:rsidRPr="000C5C8D">
        <w:rPr>
          <w:rFonts w:ascii="Times New Roman" w:hAnsi="Times New Roman" w:cs="Times New Roman"/>
          <w:sz w:val="24"/>
          <w:szCs w:val="24"/>
        </w:rPr>
        <w:t xml:space="preserve">) </w:t>
      </w:r>
      <w:r w:rsidR="00977915">
        <w:rPr>
          <w:rFonts w:ascii="Times New Roman" w:hAnsi="Times New Roman" w:cs="Times New Roman"/>
          <w:sz w:val="24"/>
          <w:szCs w:val="24"/>
        </w:rPr>
        <w:t>beam</w:t>
      </w:r>
      <w:r w:rsidRPr="000C5C8D">
        <w:rPr>
          <w:rFonts w:ascii="Times New Roman" w:hAnsi="Times New Roman" w:cs="Times New Roman"/>
          <w:sz w:val="24"/>
          <w:szCs w:val="24"/>
        </w:rPr>
        <w:t xml:space="preserve"> with </w:t>
      </w:r>
      <w:r w:rsidR="00977915">
        <w:rPr>
          <w:rFonts w:ascii="Times New Roman" w:hAnsi="Times New Roman" w:cs="Times New Roman"/>
          <w:sz w:val="24"/>
          <w:szCs w:val="24"/>
        </w:rPr>
        <w:t>a backing pressure</w:t>
      </w:r>
      <w:r w:rsidRPr="000C5C8D">
        <w:rPr>
          <w:rFonts w:ascii="Times New Roman" w:hAnsi="Times New Roman" w:cs="Times New Roman"/>
          <w:sz w:val="24"/>
          <w:szCs w:val="24"/>
        </w:rPr>
        <w:t xml:space="preserve"> of 550 </w:t>
      </w:r>
      <w:proofErr w:type="spellStart"/>
      <w:r w:rsidRPr="000C5C8D">
        <w:rPr>
          <w:rFonts w:ascii="Times New Roman" w:hAnsi="Times New Roman" w:cs="Times New Roman"/>
          <w:sz w:val="24"/>
          <w:szCs w:val="24"/>
        </w:rPr>
        <w:t>Torr</w:t>
      </w:r>
      <w:proofErr w:type="spellEnd"/>
      <w:r w:rsidRPr="000C5C8D">
        <w:rPr>
          <w:rFonts w:ascii="Times New Roman" w:hAnsi="Times New Roman" w:cs="Times New Roman"/>
          <w:sz w:val="24"/>
          <w:szCs w:val="24"/>
        </w:rPr>
        <w:t xml:space="preserve"> and pulsed valve parameters of −</w:t>
      </w:r>
      <w:r w:rsidR="00977915">
        <w:rPr>
          <w:rFonts w:ascii="Times New Roman" w:hAnsi="Times New Roman" w:cs="Times New Roman"/>
          <w:sz w:val="24"/>
          <w:szCs w:val="24"/>
        </w:rPr>
        <w:t>400</w:t>
      </w:r>
      <w:r w:rsidRPr="000C5C8D">
        <w:rPr>
          <w:rFonts w:ascii="Times New Roman" w:hAnsi="Times New Roman" w:cs="Times New Roman"/>
          <w:sz w:val="24"/>
          <w:szCs w:val="24"/>
        </w:rPr>
        <w:t xml:space="preserve"> V and 120 Hz. This resulted in collision energies (</w:t>
      </w:r>
      <w:r w:rsidRPr="000C5C8D">
        <w:rPr>
          <w:rFonts w:ascii="Times New Roman" w:hAnsi="Times New Roman" w:cs="Times New Roman"/>
          <w:i/>
          <w:sz w:val="24"/>
          <w:szCs w:val="24"/>
        </w:rPr>
        <w:t>E</w:t>
      </w:r>
      <w:r w:rsidR="00656C89">
        <w:rPr>
          <w:rFonts w:ascii="Times New Roman" w:hAnsi="Times New Roman" w:cs="Times New Roman"/>
          <w:sz w:val="24"/>
          <w:szCs w:val="24"/>
          <w:vertAlign w:val="subscript"/>
        </w:rPr>
        <w:t>C</w:t>
      </w:r>
      <w:r w:rsidRPr="000C5C8D">
        <w:rPr>
          <w:rFonts w:ascii="Times New Roman" w:hAnsi="Times New Roman" w:cs="Times New Roman"/>
          <w:sz w:val="24"/>
          <w:szCs w:val="24"/>
        </w:rPr>
        <w:t>)</w:t>
      </w:r>
      <w:r w:rsidRPr="000C5C8D">
        <w:rPr>
          <w:rFonts w:ascii="Times New Roman" w:hAnsi="Times New Roman" w:cs="Times New Roman"/>
          <w:i/>
          <w:sz w:val="24"/>
          <w:szCs w:val="24"/>
        </w:rPr>
        <w:t xml:space="preserve"> </w:t>
      </w:r>
      <w:r w:rsidRPr="000C5C8D">
        <w:rPr>
          <w:rFonts w:ascii="Times New Roman" w:hAnsi="Times New Roman" w:cs="Times New Roman"/>
          <w:sz w:val="24"/>
          <w:szCs w:val="24"/>
        </w:rPr>
        <w:t xml:space="preserve">of </w:t>
      </w:r>
      <w:r w:rsidR="00A83432">
        <w:rPr>
          <w:rFonts w:ascii="Times New Roman" w:hAnsi="Times New Roman" w:cs="Times New Roman"/>
          <w:sz w:val="24"/>
          <w:szCs w:val="24"/>
        </w:rPr>
        <w:t>98.1 ± 2.4 and 46.7 ± 1.5</w:t>
      </w:r>
      <w:r w:rsidRPr="000C5C8D">
        <w:rPr>
          <w:rFonts w:ascii="Times New Roman" w:hAnsi="Times New Roman" w:cs="Times New Roman"/>
          <w:sz w:val="24"/>
          <w:szCs w:val="24"/>
        </w:rPr>
        <w:t xml:space="preserve"> kJ mol</w:t>
      </w:r>
      <w:r w:rsidRPr="000C5C8D">
        <w:rPr>
          <w:rFonts w:ascii="Times New Roman" w:hAnsi="Times New Roman" w:cs="Times New Roman"/>
          <w:sz w:val="24"/>
          <w:szCs w:val="24"/>
          <w:vertAlign w:val="superscript"/>
        </w:rPr>
        <w:t>−1</w:t>
      </w:r>
      <w:r w:rsidRPr="000C5C8D">
        <w:rPr>
          <w:rFonts w:ascii="Times New Roman" w:hAnsi="Times New Roman" w:cs="Times New Roman"/>
          <w:sz w:val="24"/>
          <w:szCs w:val="24"/>
        </w:rPr>
        <w:t>, as well as center-of-mass (CM) angles (</w:t>
      </w:r>
      <w:r w:rsidRPr="000C5C8D">
        <w:rPr>
          <w:rFonts w:ascii="Times New Roman" w:hAnsi="Times New Roman" w:cs="Times New Roman"/>
          <w:i/>
          <w:sz w:val="24"/>
          <w:szCs w:val="24"/>
        </w:rPr>
        <w:t>Θ</w:t>
      </w:r>
      <w:r w:rsidRPr="000C5C8D">
        <w:rPr>
          <w:rFonts w:ascii="Times New Roman" w:hAnsi="Times New Roman" w:cs="Times New Roman"/>
          <w:sz w:val="24"/>
          <w:szCs w:val="24"/>
          <w:vertAlign w:val="subscript"/>
        </w:rPr>
        <w:t>CM</w:t>
      </w:r>
      <w:r w:rsidRPr="000C5C8D">
        <w:rPr>
          <w:rFonts w:ascii="Times New Roman" w:hAnsi="Times New Roman" w:cs="Times New Roman"/>
          <w:sz w:val="24"/>
          <w:szCs w:val="24"/>
        </w:rPr>
        <w:t xml:space="preserve">) of </w:t>
      </w:r>
      <w:r w:rsidR="00A83432">
        <w:rPr>
          <w:rFonts w:ascii="Times New Roman" w:hAnsi="Times New Roman" w:cs="Times New Roman"/>
          <w:sz w:val="24"/>
          <w:szCs w:val="24"/>
        </w:rPr>
        <w:t>28.6</w:t>
      </w:r>
      <w:r w:rsidR="007263DE">
        <w:rPr>
          <w:rFonts w:ascii="Times New Roman" w:hAnsi="Times New Roman" w:cs="Times New Roman"/>
          <w:sz w:val="24"/>
          <w:szCs w:val="24"/>
        </w:rPr>
        <w:t xml:space="preserve"> ± 0.8 and 46.6 ± 0.8</w:t>
      </w:r>
      <w:r w:rsidRPr="000C5C8D">
        <w:rPr>
          <w:rFonts w:ascii="Times New Roman" w:hAnsi="Times New Roman" w:cs="Times New Roman"/>
          <w:sz w:val="24"/>
          <w:szCs w:val="24"/>
        </w:rPr>
        <w:t>°</w:t>
      </w:r>
      <w:r w:rsidR="007263DE">
        <w:rPr>
          <w:rFonts w:ascii="Times New Roman" w:hAnsi="Times New Roman" w:cs="Times New Roman"/>
          <w:sz w:val="24"/>
          <w:szCs w:val="24"/>
        </w:rPr>
        <w:t>,</w:t>
      </w:r>
      <w:r w:rsidRPr="000C5C8D">
        <w:rPr>
          <w:rFonts w:ascii="Times New Roman" w:hAnsi="Times New Roman" w:cs="Times New Roman"/>
          <w:sz w:val="24"/>
          <w:szCs w:val="24"/>
        </w:rPr>
        <w:t xml:space="preserve"> for the </w:t>
      </w:r>
      <w:r w:rsidR="00977915">
        <w:rPr>
          <w:rFonts w:ascii="Times New Roman" w:hAnsi="Times New Roman" w:cs="Times New Roman"/>
          <w:sz w:val="24"/>
          <w:szCs w:val="24"/>
        </w:rPr>
        <w:t>helium-seeded and neon-seeded</w:t>
      </w:r>
      <w:r w:rsidRPr="000C5C8D">
        <w:rPr>
          <w:rFonts w:ascii="Times New Roman" w:hAnsi="Times New Roman" w:cs="Times New Roman"/>
          <w:sz w:val="24"/>
          <w:szCs w:val="24"/>
        </w:rPr>
        <w:t xml:space="preserve"> systems, respectively</w:t>
      </w:r>
      <w:r w:rsidR="007C1E95">
        <w:rPr>
          <w:rFonts w:ascii="Times New Roman" w:hAnsi="Times New Roman" w:cs="Times New Roman"/>
          <w:sz w:val="24"/>
          <w:szCs w:val="24"/>
        </w:rPr>
        <w:t xml:space="preserve"> (Table 1)</w:t>
      </w:r>
      <w:r w:rsidRPr="000C5C8D">
        <w:rPr>
          <w:rFonts w:ascii="Times New Roman" w:hAnsi="Times New Roman" w:cs="Times New Roman"/>
          <w:sz w:val="24"/>
          <w:szCs w:val="24"/>
        </w:rPr>
        <w:t>.</w:t>
      </w:r>
    </w:p>
    <w:p w14:paraId="0526FB57" w14:textId="142E30D1" w:rsidR="00622510" w:rsidRDefault="00622510" w:rsidP="000C5C8D">
      <w:pPr>
        <w:spacing w:after="0" w:line="360" w:lineRule="auto"/>
        <w:jc w:val="both"/>
        <w:rPr>
          <w:rFonts w:ascii="Times New Roman" w:hAnsi="Times New Roman" w:cs="Times New Roman"/>
          <w:sz w:val="24"/>
          <w:szCs w:val="24"/>
        </w:rPr>
      </w:pPr>
    </w:p>
    <w:p w14:paraId="4B138AD5" w14:textId="77777777" w:rsidR="00622510" w:rsidRDefault="00622510" w:rsidP="000C5C8D">
      <w:pPr>
        <w:spacing w:after="0" w:line="360" w:lineRule="auto"/>
        <w:jc w:val="both"/>
        <w:rPr>
          <w:rFonts w:ascii="Times New Roman" w:hAnsi="Times New Roman" w:cs="Times New Roman"/>
          <w:sz w:val="24"/>
          <w:szCs w:val="24"/>
        </w:rPr>
      </w:pPr>
    </w:p>
    <w:p w14:paraId="28F91D23" w14:textId="292464EC" w:rsidR="00622510" w:rsidRPr="00622510" w:rsidRDefault="00622510" w:rsidP="00622510">
      <w:pPr>
        <w:spacing w:after="0" w:line="360" w:lineRule="auto"/>
        <w:jc w:val="both"/>
        <w:rPr>
          <w:rFonts w:ascii="Times New Roman" w:hAnsi="Times New Roman" w:cs="Times New Roman"/>
          <w:sz w:val="20"/>
          <w:szCs w:val="20"/>
        </w:rPr>
      </w:pPr>
      <w:r w:rsidRPr="00622510">
        <w:rPr>
          <w:rFonts w:ascii="Times New Roman" w:hAnsi="Times New Roman" w:cs="Times New Roman"/>
          <w:b/>
          <w:sz w:val="20"/>
          <w:szCs w:val="20"/>
        </w:rPr>
        <w:t>Table 1.</w:t>
      </w:r>
      <w:r w:rsidRPr="00622510">
        <w:rPr>
          <w:rFonts w:ascii="Times New Roman" w:hAnsi="Times New Roman" w:cs="Times New Roman"/>
          <w:sz w:val="20"/>
          <w:szCs w:val="20"/>
        </w:rPr>
        <w:t xml:space="preserve"> Peak velocities (</w:t>
      </w:r>
      <w:proofErr w:type="spellStart"/>
      <w:r w:rsidRPr="00622510">
        <w:rPr>
          <w:rFonts w:ascii="Times New Roman" w:hAnsi="Times New Roman" w:cs="Times New Roman"/>
          <w:i/>
          <w:sz w:val="20"/>
          <w:szCs w:val="20"/>
        </w:rPr>
        <w:t>v</w:t>
      </w:r>
      <w:r w:rsidRPr="00622510">
        <w:rPr>
          <w:rFonts w:ascii="Times New Roman" w:hAnsi="Times New Roman" w:cs="Times New Roman"/>
          <w:sz w:val="20"/>
          <w:szCs w:val="20"/>
          <w:vertAlign w:val="subscript"/>
        </w:rPr>
        <w:t>p</w:t>
      </w:r>
      <w:proofErr w:type="spellEnd"/>
      <w:r w:rsidRPr="00622510">
        <w:rPr>
          <w:rFonts w:ascii="Times New Roman" w:hAnsi="Times New Roman" w:cs="Times New Roman"/>
          <w:sz w:val="20"/>
          <w:szCs w:val="20"/>
        </w:rPr>
        <w:t>) and speed ratios (</w:t>
      </w:r>
      <w:r w:rsidRPr="00622510">
        <w:rPr>
          <w:rFonts w:ascii="Times New Roman" w:hAnsi="Times New Roman" w:cs="Times New Roman"/>
          <w:i/>
          <w:sz w:val="20"/>
          <w:szCs w:val="20"/>
        </w:rPr>
        <w:t>S</w:t>
      </w:r>
      <w:r w:rsidRPr="00622510">
        <w:rPr>
          <w:rFonts w:ascii="Times New Roman" w:hAnsi="Times New Roman" w:cs="Times New Roman"/>
          <w:sz w:val="20"/>
          <w:szCs w:val="20"/>
        </w:rPr>
        <w:t xml:space="preserve">) for the </w:t>
      </w:r>
      <w:proofErr w:type="spellStart"/>
      <w:r w:rsidRPr="00622510">
        <w:rPr>
          <w:rFonts w:ascii="Times New Roman" w:hAnsi="Times New Roman" w:cs="Times New Roman"/>
          <w:sz w:val="20"/>
          <w:szCs w:val="20"/>
        </w:rPr>
        <w:t>phenylethynyl</w:t>
      </w:r>
      <w:proofErr w:type="spellEnd"/>
      <w:r w:rsidRPr="00622510">
        <w:rPr>
          <w:rFonts w:ascii="Times New Roman" w:hAnsi="Times New Roman" w:cs="Times New Roman"/>
          <w:sz w:val="20"/>
          <w:szCs w:val="20"/>
        </w:rPr>
        <w:t xml:space="preserve"> radical (C</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H</w:t>
      </w:r>
      <w:r w:rsidRPr="00622510">
        <w:rPr>
          <w:rFonts w:ascii="Times New Roman" w:hAnsi="Times New Roman" w:cs="Times New Roman"/>
          <w:sz w:val="20"/>
          <w:szCs w:val="20"/>
          <w:vertAlign w:val="subscript"/>
        </w:rPr>
        <w:t>5</w:t>
      </w:r>
      <w:r w:rsidRPr="00622510">
        <w:rPr>
          <w:rFonts w:ascii="Times New Roman" w:hAnsi="Times New Roman" w:cs="Times New Roman"/>
          <w:sz w:val="20"/>
          <w:szCs w:val="20"/>
        </w:rPr>
        <w:t>CC) and benzene-</w:t>
      </w:r>
      <w:r w:rsidRPr="00622510">
        <w:rPr>
          <w:rFonts w:ascii="Times New Roman" w:hAnsi="Times New Roman" w:cs="Times New Roman"/>
          <w:i/>
          <w:sz w:val="20"/>
          <w:szCs w:val="20"/>
        </w:rPr>
        <w:t>d</w:t>
      </w:r>
      <w:r w:rsidRPr="00622510">
        <w:rPr>
          <w:rFonts w:ascii="Times New Roman" w:hAnsi="Times New Roman" w:cs="Times New Roman"/>
          <w:i/>
          <w:sz w:val="20"/>
          <w:szCs w:val="20"/>
          <w:vertAlign w:val="subscript"/>
        </w:rPr>
        <w:t>6</w:t>
      </w:r>
      <w:r w:rsidRPr="00622510">
        <w:rPr>
          <w:rFonts w:ascii="Times New Roman" w:hAnsi="Times New Roman" w:cs="Times New Roman"/>
          <w:sz w:val="20"/>
          <w:szCs w:val="20"/>
        </w:rPr>
        <w:t xml:space="preserve"> (C</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D</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 beams as well as the corresponding collision energies (</w:t>
      </w:r>
      <w:proofErr w:type="spellStart"/>
      <w:r w:rsidRPr="00622510">
        <w:rPr>
          <w:rFonts w:ascii="Times New Roman" w:hAnsi="Times New Roman" w:cs="Times New Roman"/>
          <w:i/>
          <w:sz w:val="20"/>
          <w:szCs w:val="20"/>
        </w:rPr>
        <w:t>E</w:t>
      </w:r>
      <w:r w:rsidRPr="00622510">
        <w:rPr>
          <w:rFonts w:ascii="Times New Roman" w:hAnsi="Times New Roman" w:cs="Times New Roman"/>
          <w:sz w:val="20"/>
          <w:szCs w:val="20"/>
          <w:vertAlign w:val="subscript"/>
        </w:rPr>
        <w:t>c</w:t>
      </w:r>
      <w:proofErr w:type="spellEnd"/>
      <w:r w:rsidRPr="00622510">
        <w:rPr>
          <w:rFonts w:ascii="Times New Roman" w:hAnsi="Times New Roman" w:cs="Times New Roman"/>
          <w:sz w:val="20"/>
          <w:szCs w:val="20"/>
        </w:rPr>
        <w:t>) and center-of-mass angles (</w:t>
      </w:r>
      <w:r w:rsidRPr="00622510">
        <w:rPr>
          <w:rFonts w:ascii="Times New Roman" w:hAnsi="Times New Roman" w:cs="Times New Roman"/>
          <w:i/>
          <w:sz w:val="20"/>
          <w:szCs w:val="20"/>
        </w:rPr>
        <w:t>Θ</w:t>
      </w:r>
      <w:r w:rsidRPr="00622510">
        <w:rPr>
          <w:rFonts w:ascii="Times New Roman" w:hAnsi="Times New Roman" w:cs="Times New Roman"/>
          <w:sz w:val="20"/>
          <w:szCs w:val="20"/>
          <w:vertAlign w:val="subscript"/>
        </w:rPr>
        <w:t>CM</w:t>
      </w:r>
      <w:r w:rsidRPr="00622510">
        <w:rPr>
          <w:rFonts w:ascii="Times New Roman" w:hAnsi="Times New Roman" w:cs="Times New Roman"/>
          <w:sz w:val="20"/>
          <w:szCs w:val="20"/>
        </w:rPr>
        <w:t>) for each reactive scattering experiment.</w:t>
      </w:r>
    </w:p>
    <w:tbl>
      <w:tblPr>
        <w:tblStyle w:val="TableGrid"/>
        <w:tblW w:w="96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760"/>
        <w:gridCol w:w="1870"/>
        <w:gridCol w:w="1870"/>
        <w:gridCol w:w="1870"/>
      </w:tblGrid>
      <w:tr w:rsidR="00622510" w:rsidRPr="007C1E95" w14:paraId="3E438962" w14:textId="77777777" w:rsidTr="00F40BC1">
        <w:tc>
          <w:tcPr>
            <w:tcW w:w="2250" w:type="dxa"/>
            <w:shd w:val="clear" w:color="auto" w:fill="D9D9D9" w:themeFill="background1" w:themeFillShade="D9"/>
            <w:vAlign w:val="center"/>
          </w:tcPr>
          <w:p w14:paraId="77DF9F61" w14:textId="77777777" w:rsidR="00622510" w:rsidRPr="007C1E95" w:rsidRDefault="00622510" w:rsidP="00F40BC1">
            <w:pPr>
              <w:spacing w:line="276" w:lineRule="auto"/>
              <w:jc w:val="center"/>
              <w:rPr>
                <w:rFonts w:ascii="Times New Roman" w:hAnsi="Times New Roman" w:cs="Times New Roman"/>
                <w:sz w:val="24"/>
                <w:szCs w:val="24"/>
              </w:rPr>
            </w:pPr>
            <w:r w:rsidRPr="007C1E95">
              <w:rPr>
                <w:rFonts w:ascii="Times New Roman" w:hAnsi="Times New Roman" w:cs="Times New Roman"/>
                <w:sz w:val="24"/>
                <w:szCs w:val="24"/>
              </w:rPr>
              <w:t>Beam</w:t>
            </w:r>
          </w:p>
        </w:tc>
        <w:tc>
          <w:tcPr>
            <w:tcW w:w="1760" w:type="dxa"/>
            <w:shd w:val="clear" w:color="auto" w:fill="D9D9D9" w:themeFill="background1" w:themeFillShade="D9"/>
            <w:vAlign w:val="center"/>
          </w:tcPr>
          <w:p w14:paraId="58F23A02" w14:textId="77777777" w:rsidR="00622510" w:rsidRPr="007C1E95" w:rsidRDefault="00622510" w:rsidP="00F40BC1">
            <w:pPr>
              <w:spacing w:line="276" w:lineRule="auto"/>
              <w:jc w:val="center"/>
              <w:rPr>
                <w:rFonts w:ascii="Times New Roman" w:hAnsi="Times New Roman" w:cs="Times New Roman"/>
                <w:sz w:val="24"/>
                <w:szCs w:val="24"/>
              </w:rPr>
            </w:pPr>
            <w:proofErr w:type="spellStart"/>
            <w:r w:rsidRPr="007C1E95">
              <w:rPr>
                <w:rFonts w:ascii="Times New Roman" w:hAnsi="Times New Roman" w:cs="Times New Roman"/>
                <w:i/>
                <w:sz w:val="24"/>
                <w:szCs w:val="24"/>
              </w:rPr>
              <w:t>v</w:t>
            </w:r>
            <w:r w:rsidRPr="007C1E95">
              <w:rPr>
                <w:rFonts w:ascii="Times New Roman" w:hAnsi="Times New Roman" w:cs="Times New Roman"/>
                <w:sz w:val="24"/>
                <w:szCs w:val="24"/>
                <w:vertAlign w:val="subscript"/>
              </w:rPr>
              <w:t>p</w:t>
            </w:r>
            <w:proofErr w:type="spellEnd"/>
            <w:r w:rsidRPr="007C1E95">
              <w:rPr>
                <w:rFonts w:ascii="Times New Roman" w:hAnsi="Times New Roman" w:cs="Times New Roman"/>
                <w:sz w:val="24"/>
                <w:szCs w:val="24"/>
              </w:rPr>
              <w:t xml:space="preserve"> (m s</w:t>
            </w:r>
            <w:r w:rsidRPr="007C1E95">
              <w:rPr>
                <w:rFonts w:ascii="Times New Roman" w:hAnsi="Times New Roman" w:cs="Times New Roman"/>
                <w:sz w:val="24"/>
                <w:szCs w:val="24"/>
                <w:vertAlign w:val="superscript"/>
              </w:rPr>
              <w:t>−1</w:t>
            </w:r>
            <w:r w:rsidRPr="007C1E95">
              <w:rPr>
                <w:rFonts w:ascii="Times New Roman" w:hAnsi="Times New Roman" w:cs="Times New Roman"/>
                <w:sz w:val="24"/>
                <w:szCs w:val="24"/>
              </w:rPr>
              <w:t>)</w:t>
            </w:r>
          </w:p>
        </w:tc>
        <w:tc>
          <w:tcPr>
            <w:tcW w:w="1870" w:type="dxa"/>
            <w:shd w:val="clear" w:color="auto" w:fill="D9D9D9" w:themeFill="background1" w:themeFillShade="D9"/>
            <w:vAlign w:val="center"/>
          </w:tcPr>
          <w:p w14:paraId="5FA83C9C" w14:textId="77777777" w:rsidR="00622510" w:rsidRPr="007C1E95" w:rsidRDefault="00622510" w:rsidP="00F40BC1">
            <w:pPr>
              <w:spacing w:line="276" w:lineRule="auto"/>
              <w:jc w:val="center"/>
              <w:rPr>
                <w:rFonts w:ascii="Times New Roman" w:hAnsi="Times New Roman" w:cs="Times New Roman"/>
                <w:sz w:val="24"/>
                <w:szCs w:val="24"/>
              </w:rPr>
            </w:pPr>
            <w:r w:rsidRPr="007C1E95">
              <w:rPr>
                <w:rFonts w:ascii="Times New Roman" w:hAnsi="Times New Roman" w:cs="Times New Roman"/>
                <w:i/>
                <w:sz w:val="24"/>
                <w:szCs w:val="24"/>
              </w:rPr>
              <w:t>S</w:t>
            </w:r>
          </w:p>
        </w:tc>
        <w:tc>
          <w:tcPr>
            <w:tcW w:w="1870" w:type="dxa"/>
            <w:shd w:val="clear" w:color="auto" w:fill="D9D9D9" w:themeFill="background1" w:themeFillShade="D9"/>
            <w:vAlign w:val="center"/>
          </w:tcPr>
          <w:p w14:paraId="542A1D5D" w14:textId="77777777" w:rsidR="00622510" w:rsidRPr="007C1E95" w:rsidRDefault="00622510" w:rsidP="00F40BC1">
            <w:pPr>
              <w:spacing w:line="276" w:lineRule="auto"/>
              <w:jc w:val="center"/>
              <w:rPr>
                <w:rFonts w:ascii="Times New Roman" w:hAnsi="Times New Roman" w:cs="Times New Roman"/>
                <w:sz w:val="24"/>
                <w:szCs w:val="24"/>
              </w:rPr>
            </w:pPr>
            <w:proofErr w:type="spellStart"/>
            <w:r w:rsidRPr="007C1E95">
              <w:rPr>
                <w:rFonts w:ascii="Times New Roman" w:hAnsi="Times New Roman" w:cs="Times New Roman"/>
                <w:i/>
                <w:sz w:val="24"/>
                <w:szCs w:val="24"/>
              </w:rPr>
              <w:t>E</w:t>
            </w:r>
            <w:r w:rsidRPr="007C1E95">
              <w:rPr>
                <w:rFonts w:ascii="Times New Roman" w:hAnsi="Times New Roman" w:cs="Times New Roman"/>
                <w:sz w:val="24"/>
                <w:szCs w:val="24"/>
                <w:vertAlign w:val="subscript"/>
              </w:rPr>
              <w:t>c</w:t>
            </w:r>
            <w:proofErr w:type="spellEnd"/>
            <w:r w:rsidRPr="007C1E95">
              <w:rPr>
                <w:rFonts w:ascii="Times New Roman" w:hAnsi="Times New Roman" w:cs="Times New Roman"/>
                <w:sz w:val="24"/>
                <w:szCs w:val="24"/>
              </w:rPr>
              <w:t xml:space="preserve"> (kJ mol</w:t>
            </w:r>
            <w:r w:rsidRPr="007C1E95">
              <w:rPr>
                <w:rFonts w:ascii="Times New Roman" w:hAnsi="Times New Roman" w:cs="Times New Roman"/>
                <w:sz w:val="24"/>
                <w:szCs w:val="24"/>
                <w:vertAlign w:val="superscript"/>
              </w:rPr>
              <w:t>−1</w:t>
            </w:r>
            <w:r w:rsidRPr="007C1E95">
              <w:rPr>
                <w:rFonts w:ascii="Times New Roman" w:hAnsi="Times New Roman" w:cs="Times New Roman"/>
                <w:sz w:val="24"/>
                <w:szCs w:val="24"/>
              </w:rPr>
              <w:t>)</w:t>
            </w:r>
          </w:p>
        </w:tc>
        <w:tc>
          <w:tcPr>
            <w:tcW w:w="1870" w:type="dxa"/>
            <w:shd w:val="clear" w:color="auto" w:fill="D9D9D9" w:themeFill="background1" w:themeFillShade="D9"/>
            <w:vAlign w:val="center"/>
          </w:tcPr>
          <w:p w14:paraId="6EB559D1" w14:textId="77777777" w:rsidR="00622510" w:rsidRPr="007C1E95" w:rsidRDefault="00622510" w:rsidP="00F40BC1">
            <w:pPr>
              <w:spacing w:line="276" w:lineRule="auto"/>
              <w:jc w:val="center"/>
              <w:rPr>
                <w:rFonts w:ascii="Times New Roman" w:hAnsi="Times New Roman" w:cs="Times New Roman"/>
                <w:sz w:val="24"/>
                <w:szCs w:val="24"/>
              </w:rPr>
            </w:pPr>
            <w:r w:rsidRPr="007C1E95">
              <w:rPr>
                <w:rFonts w:ascii="Times New Roman" w:hAnsi="Times New Roman" w:cs="Times New Roman"/>
                <w:i/>
                <w:sz w:val="24"/>
                <w:szCs w:val="24"/>
              </w:rPr>
              <w:t>Θ</w:t>
            </w:r>
            <w:r w:rsidRPr="007C1E95">
              <w:rPr>
                <w:rFonts w:ascii="Times New Roman" w:hAnsi="Times New Roman" w:cs="Times New Roman"/>
                <w:sz w:val="24"/>
                <w:szCs w:val="24"/>
                <w:vertAlign w:val="subscript"/>
              </w:rPr>
              <w:t>CM</w:t>
            </w:r>
            <w:r w:rsidRPr="007C1E95">
              <w:rPr>
                <w:rFonts w:ascii="Times New Roman" w:hAnsi="Times New Roman" w:cs="Times New Roman"/>
                <w:sz w:val="24"/>
                <w:szCs w:val="24"/>
              </w:rPr>
              <w:t xml:space="preserve"> (°)</w:t>
            </w:r>
          </w:p>
        </w:tc>
      </w:tr>
      <w:tr w:rsidR="00622510" w:rsidRPr="007C1E95" w14:paraId="7845FCCB" w14:textId="77777777" w:rsidTr="00F40BC1">
        <w:tc>
          <w:tcPr>
            <w:tcW w:w="2250" w:type="dxa"/>
            <w:vAlign w:val="center"/>
          </w:tcPr>
          <w:p w14:paraId="3FFA4227"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6</w:t>
            </w:r>
            <w:r>
              <w:rPr>
                <w:rFonts w:ascii="Times New Roman" w:hAnsi="Times New Roman" w:cs="Times New Roman"/>
                <w:sz w:val="24"/>
                <w:szCs w:val="24"/>
              </w:rPr>
              <w:t>D</w:t>
            </w:r>
            <w:r>
              <w:rPr>
                <w:rFonts w:ascii="Times New Roman" w:hAnsi="Times New Roman" w:cs="Times New Roman"/>
                <w:sz w:val="24"/>
                <w:szCs w:val="24"/>
                <w:vertAlign w:val="subscript"/>
              </w:rPr>
              <w:t>6</w:t>
            </w:r>
            <w:r>
              <w:rPr>
                <w:rFonts w:ascii="Times New Roman" w:hAnsi="Times New Roman" w:cs="Times New Roman"/>
                <w:sz w:val="24"/>
                <w:szCs w:val="24"/>
              </w:rPr>
              <w:t xml:space="preserve"> (X</w:t>
            </w:r>
            <w:r>
              <w:rPr>
                <w:rFonts w:ascii="Times New Roman" w:hAnsi="Times New Roman" w:cs="Times New Roman"/>
                <w:sz w:val="24"/>
                <w:szCs w:val="24"/>
                <w:vertAlign w:val="superscript"/>
              </w:rPr>
              <w:t>1</w:t>
            </w:r>
            <w:r>
              <w:rPr>
                <w:rFonts w:ascii="Times New Roman" w:hAnsi="Times New Roman" w:cs="Times New Roman"/>
                <w:sz w:val="24"/>
                <w:szCs w:val="24"/>
              </w:rPr>
              <w:t>A</w:t>
            </w:r>
            <w:r>
              <w:rPr>
                <w:rFonts w:ascii="Times New Roman" w:hAnsi="Times New Roman" w:cs="Times New Roman"/>
                <w:sz w:val="24"/>
                <w:szCs w:val="24"/>
                <w:vertAlign w:val="subscript"/>
              </w:rPr>
              <w:t>1g</w:t>
            </w:r>
            <w:r>
              <w:rPr>
                <w:rFonts w:ascii="Times New Roman" w:hAnsi="Times New Roman" w:cs="Times New Roman"/>
                <w:sz w:val="24"/>
                <w:szCs w:val="24"/>
              </w:rPr>
              <w:t>)</w:t>
            </w:r>
          </w:p>
        </w:tc>
        <w:tc>
          <w:tcPr>
            <w:tcW w:w="1760" w:type="dxa"/>
            <w:vAlign w:val="center"/>
          </w:tcPr>
          <w:p w14:paraId="7EC8ABEE"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1110 ± 25</w:t>
            </w:r>
          </w:p>
        </w:tc>
        <w:tc>
          <w:tcPr>
            <w:tcW w:w="1870" w:type="dxa"/>
            <w:vAlign w:val="center"/>
          </w:tcPr>
          <w:p w14:paraId="7378BA86"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23.3 ± 0.5</w:t>
            </w:r>
          </w:p>
        </w:tc>
        <w:tc>
          <w:tcPr>
            <w:tcW w:w="1870" w:type="dxa"/>
            <w:vAlign w:val="center"/>
          </w:tcPr>
          <w:p w14:paraId="7998AAA0" w14:textId="77777777" w:rsidR="00622510" w:rsidRPr="007C1E95" w:rsidRDefault="00622510" w:rsidP="00F40BC1">
            <w:pPr>
              <w:spacing w:line="276" w:lineRule="auto"/>
              <w:jc w:val="center"/>
              <w:rPr>
                <w:rFonts w:ascii="Times New Roman" w:hAnsi="Times New Roman" w:cs="Times New Roman"/>
                <w:sz w:val="24"/>
                <w:szCs w:val="24"/>
              </w:rPr>
            </w:pPr>
          </w:p>
        </w:tc>
        <w:tc>
          <w:tcPr>
            <w:tcW w:w="1870" w:type="dxa"/>
            <w:vAlign w:val="center"/>
          </w:tcPr>
          <w:p w14:paraId="70D6B761" w14:textId="77777777" w:rsidR="00622510" w:rsidRPr="007C1E95" w:rsidRDefault="00622510" w:rsidP="00F40BC1">
            <w:pPr>
              <w:spacing w:line="276" w:lineRule="auto"/>
              <w:jc w:val="center"/>
              <w:rPr>
                <w:rFonts w:ascii="Times New Roman" w:hAnsi="Times New Roman" w:cs="Times New Roman"/>
                <w:sz w:val="24"/>
                <w:szCs w:val="24"/>
              </w:rPr>
            </w:pPr>
          </w:p>
        </w:tc>
      </w:tr>
      <w:tr w:rsidR="00622510" w:rsidRPr="007C1E95" w14:paraId="6DBFB1AB" w14:textId="77777777" w:rsidTr="00F40BC1">
        <w:tc>
          <w:tcPr>
            <w:tcW w:w="2250" w:type="dxa"/>
            <w:vAlign w:val="center"/>
          </w:tcPr>
          <w:p w14:paraId="300001FD" w14:textId="77777777" w:rsidR="00622510" w:rsidRPr="007C1E95" w:rsidRDefault="00622510" w:rsidP="00F40BC1">
            <w:pPr>
              <w:spacing w:line="276" w:lineRule="auto"/>
              <w:jc w:val="center"/>
              <w:rPr>
                <w:rFonts w:ascii="Times New Roman" w:hAnsi="Times New Roman" w:cs="Times New Roman"/>
                <w:sz w:val="24"/>
                <w:szCs w:val="24"/>
              </w:rPr>
            </w:pPr>
            <w:r w:rsidRPr="007C1E95">
              <w:rPr>
                <w:rFonts w:ascii="Times New Roman" w:hAnsi="Times New Roman" w:cs="Times New Roman"/>
                <w:sz w:val="24"/>
                <w:szCs w:val="24"/>
              </w:rPr>
              <w:t>C</w:t>
            </w:r>
            <w:r w:rsidRPr="007C1E95">
              <w:rPr>
                <w:rFonts w:ascii="Times New Roman" w:hAnsi="Times New Roman" w:cs="Times New Roman"/>
                <w:sz w:val="24"/>
                <w:szCs w:val="24"/>
                <w:vertAlign w:val="subscript"/>
              </w:rPr>
              <w:t>6</w:t>
            </w:r>
            <w:r w:rsidRPr="007C1E95">
              <w:rPr>
                <w:rFonts w:ascii="Times New Roman" w:hAnsi="Times New Roman" w:cs="Times New Roman"/>
                <w:sz w:val="24"/>
                <w:szCs w:val="24"/>
              </w:rPr>
              <w:t>H</w:t>
            </w:r>
            <w:r w:rsidRPr="007C1E95">
              <w:rPr>
                <w:rFonts w:ascii="Times New Roman" w:hAnsi="Times New Roman" w:cs="Times New Roman"/>
                <w:sz w:val="24"/>
                <w:szCs w:val="24"/>
                <w:vertAlign w:val="subscript"/>
              </w:rPr>
              <w:t>5</w:t>
            </w:r>
            <w:r w:rsidRPr="007C1E95">
              <w:rPr>
                <w:rFonts w:ascii="Times New Roman" w:hAnsi="Times New Roman" w:cs="Times New Roman"/>
                <w:sz w:val="24"/>
                <w:szCs w:val="24"/>
              </w:rPr>
              <w:t>CC (X</w:t>
            </w:r>
            <w:r w:rsidRPr="007C1E95">
              <w:rPr>
                <w:rFonts w:ascii="Times New Roman" w:hAnsi="Times New Roman" w:cs="Times New Roman"/>
                <w:sz w:val="24"/>
                <w:szCs w:val="24"/>
                <w:vertAlign w:val="superscript"/>
              </w:rPr>
              <w:t>2</w:t>
            </w:r>
            <w:r w:rsidRPr="007C1E95">
              <w:rPr>
                <w:rFonts w:ascii="Times New Roman" w:hAnsi="Times New Roman" w:cs="Times New Roman"/>
                <w:sz w:val="24"/>
                <w:szCs w:val="24"/>
              </w:rPr>
              <w:t>A</w:t>
            </w:r>
            <w:r w:rsidRPr="007C1E95">
              <w:rPr>
                <w:rFonts w:ascii="Times New Roman" w:hAnsi="Times New Roman" w:cs="Times New Roman"/>
                <w:sz w:val="24"/>
                <w:szCs w:val="24"/>
                <w:vertAlign w:val="subscript"/>
              </w:rPr>
              <w:t>1</w:t>
            </w:r>
            <w:r w:rsidRPr="007C1E95">
              <w:rPr>
                <w:rFonts w:ascii="Times New Roman" w:hAnsi="Times New Roman" w:cs="Times New Roman"/>
                <w:sz w:val="24"/>
                <w:szCs w:val="24"/>
              </w:rPr>
              <w:t>)</w:t>
            </w:r>
            <w:r>
              <w:rPr>
                <w:rFonts w:ascii="Times New Roman" w:hAnsi="Times New Roman" w:cs="Times New Roman"/>
                <w:sz w:val="24"/>
                <w:szCs w:val="24"/>
              </w:rPr>
              <w:t xml:space="preserve"> / He</w:t>
            </w:r>
          </w:p>
        </w:tc>
        <w:tc>
          <w:tcPr>
            <w:tcW w:w="1760" w:type="dxa"/>
            <w:vAlign w:val="center"/>
          </w:tcPr>
          <w:p w14:paraId="0B5925B3"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1745 ± 14</w:t>
            </w:r>
          </w:p>
        </w:tc>
        <w:tc>
          <w:tcPr>
            <w:tcW w:w="1870" w:type="dxa"/>
            <w:vAlign w:val="center"/>
          </w:tcPr>
          <w:p w14:paraId="7607EEE2"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9.4 ± 0.8</w:t>
            </w:r>
          </w:p>
        </w:tc>
        <w:tc>
          <w:tcPr>
            <w:tcW w:w="1870" w:type="dxa"/>
            <w:vAlign w:val="center"/>
          </w:tcPr>
          <w:p w14:paraId="29645069"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98.1 ± 2.4</w:t>
            </w:r>
          </w:p>
        </w:tc>
        <w:tc>
          <w:tcPr>
            <w:tcW w:w="1870" w:type="dxa"/>
            <w:vAlign w:val="center"/>
          </w:tcPr>
          <w:p w14:paraId="086D8CD0"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28.6 ± 0.8</w:t>
            </w:r>
          </w:p>
        </w:tc>
      </w:tr>
      <w:tr w:rsidR="00622510" w:rsidRPr="007C1E95" w14:paraId="2EC82A61" w14:textId="77777777" w:rsidTr="00F40BC1">
        <w:tc>
          <w:tcPr>
            <w:tcW w:w="2250" w:type="dxa"/>
            <w:vAlign w:val="center"/>
          </w:tcPr>
          <w:p w14:paraId="6E0FF078" w14:textId="77777777" w:rsidR="00622510" w:rsidRPr="007C1E95" w:rsidRDefault="00622510" w:rsidP="00F40BC1">
            <w:pPr>
              <w:spacing w:line="276" w:lineRule="auto"/>
              <w:jc w:val="center"/>
              <w:rPr>
                <w:rFonts w:ascii="Times New Roman" w:hAnsi="Times New Roman" w:cs="Times New Roman"/>
                <w:sz w:val="24"/>
                <w:szCs w:val="24"/>
              </w:rPr>
            </w:pPr>
            <w:r w:rsidRPr="007C1E95">
              <w:rPr>
                <w:rFonts w:ascii="Times New Roman" w:hAnsi="Times New Roman" w:cs="Times New Roman"/>
                <w:sz w:val="24"/>
                <w:szCs w:val="24"/>
              </w:rPr>
              <w:t>C</w:t>
            </w:r>
            <w:r w:rsidRPr="007C1E95">
              <w:rPr>
                <w:rFonts w:ascii="Times New Roman" w:hAnsi="Times New Roman" w:cs="Times New Roman"/>
                <w:sz w:val="24"/>
                <w:szCs w:val="24"/>
                <w:vertAlign w:val="subscript"/>
              </w:rPr>
              <w:t>6</w:t>
            </w:r>
            <w:r w:rsidRPr="007C1E95">
              <w:rPr>
                <w:rFonts w:ascii="Times New Roman" w:hAnsi="Times New Roman" w:cs="Times New Roman"/>
                <w:sz w:val="24"/>
                <w:szCs w:val="24"/>
              </w:rPr>
              <w:t>H</w:t>
            </w:r>
            <w:r w:rsidRPr="007C1E95">
              <w:rPr>
                <w:rFonts w:ascii="Times New Roman" w:hAnsi="Times New Roman" w:cs="Times New Roman"/>
                <w:sz w:val="24"/>
                <w:szCs w:val="24"/>
                <w:vertAlign w:val="subscript"/>
              </w:rPr>
              <w:t>5</w:t>
            </w:r>
            <w:r w:rsidRPr="007C1E95">
              <w:rPr>
                <w:rFonts w:ascii="Times New Roman" w:hAnsi="Times New Roman" w:cs="Times New Roman"/>
                <w:sz w:val="24"/>
                <w:szCs w:val="24"/>
              </w:rPr>
              <w:t>CC (X</w:t>
            </w:r>
            <w:r w:rsidRPr="007C1E95">
              <w:rPr>
                <w:rFonts w:ascii="Times New Roman" w:hAnsi="Times New Roman" w:cs="Times New Roman"/>
                <w:sz w:val="24"/>
                <w:szCs w:val="24"/>
                <w:vertAlign w:val="superscript"/>
              </w:rPr>
              <w:t>2</w:t>
            </w:r>
            <w:r w:rsidRPr="007C1E95">
              <w:rPr>
                <w:rFonts w:ascii="Times New Roman" w:hAnsi="Times New Roman" w:cs="Times New Roman"/>
                <w:sz w:val="24"/>
                <w:szCs w:val="24"/>
              </w:rPr>
              <w:t>A</w:t>
            </w:r>
            <w:r w:rsidRPr="007C1E95">
              <w:rPr>
                <w:rFonts w:ascii="Times New Roman" w:hAnsi="Times New Roman" w:cs="Times New Roman"/>
                <w:sz w:val="24"/>
                <w:szCs w:val="24"/>
                <w:vertAlign w:val="subscript"/>
              </w:rPr>
              <w:t>1</w:t>
            </w:r>
            <w:r w:rsidRPr="007C1E95">
              <w:rPr>
                <w:rFonts w:ascii="Times New Roman" w:hAnsi="Times New Roman" w:cs="Times New Roman"/>
                <w:sz w:val="24"/>
                <w:szCs w:val="24"/>
              </w:rPr>
              <w:t>)</w:t>
            </w:r>
            <w:r>
              <w:rPr>
                <w:rFonts w:ascii="Times New Roman" w:hAnsi="Times New Roman" w:cs="Times New Roman"/>
                <w:sz w:val="24"/>
                <w:szCs w:val="24"/>
              </w:rPr>
              <w:t xml:space="preserve"> / Ne</w:t>
            </w:r>
          </w:p>
        </w:tc>
        <w:tc>
          <w:tcPr>
            <w:tcW w:w="1760" w:type="dxa"/>
            <w:vAlign w:val="center"/>
          </w:tcPr>
          <w:p w14:paraId="74891577"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896 ± 6</w:t>
            </w:r>
          </w:p>
        </w:tc>
        <w:tc>
          <w:tcPr>
            <w:tcW w:w="1870" w:type="dxa"/>
            <w:vAlign w:val="center"/>
          </w:tcPr>
          <w:p w14:paraId="4A096965"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13.9 ± 0.8</w:t>
            </w:r>
          </w:p>
        </w:tc>
        <w:tc>
          <w:tcPr>
            <w:tcW w:w="1870" w:type="dxa"/>
            <w:vAlign w:val="center"/>
          </w:tcPr>
          <w:p w14:paraId="661D2892"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46.7 ± 1.5</w:t>
            </w:r>
          </w:p>
        </w:tc>
        <w:tc>
          <w:tcPr>
            <w:tcW w:w="1870" w:type="dxa"/>
            <w:vAlign w:val="center"/>
          </w:tcPr>
          <w:p w14:paraId="07AA63ED" w14:textId="77777777" w:rsidR="00622510" w:rsidRPr="007C1E95" w:rsidRDefault="00622510" w:rsidP="00F40BC1">
            <w:pPr>
              <w:spacing w:line="276" w:lineRule="auto"/>
              <w:jc w:val="center"/>
              <w:rPr>
                <w:rFonts w:ascii="Times New Roman" w:hAnsi="Times New Roman" w:cs="Times New Roman"/>
                <w:sz w:val="24"/>
                <w:szCs w:val="24"/>
              </w:rPr>
            </w:pPr>
            <w:r>
              <w:rPr>
                <w:rFonts w:ascii="Times New Roman" w:hAnsi="Times New Roman" w:cs="Times New Roman"/>
                <w:sz w:val="24"/>
                <w:szCs w:val="24"/>
              </w:rPr>
              <w:t>46.6 ± 0.8</w:t>
            </w:r>
          </w:p>
        </w:tc>
      </w:tr>
    </w:tbl>
    <w:p w14:paraId="73615E51" w14:textId="52B107BB" w:rsidR="00622510" w:rsidRDefault="00622510" w:rsidP="000C5C8D">
      <w:pPr>
        <w:spacing w:after="0" w:line="360" w:lineRule="auto"/>
        <w:jc w:val="both"/>
        <w:rPr>
          <w:rFonts w:ascii="Times New Roman" w:hAnsi="Times New Roman" w:cs="Times New Roman"/>
          <w:sz w:val="24"/>
          <w:szCs w:val="24"/>
        </w:rPr>
      </w:pPr>
    </w:p>
    <w:p w14:paraId="6C826813" w14:textId="77777777" w:rsidR="00622510" w:rsidRPr="000C5C8D" w:rsidRDefault="00622510" w:rsidP="000C5C8D">
      <w:pPr>
        <w:spacing w:after="0" w:line="360" w:lineRule="auto"/>
        <w:jc w:val="both"/>
        <w:rPr>
          <w:rFonts w:ascii="Times New Roman" w:hAnsi="Times New Roman" w:cs="Times New Roman"/>
          <w:sz w:val="24"/>
          <w:szCs w:val="24"/>
        </w:rPr>
      </w:pPr>
    </w:p>
    <w:p w14:paraId="078013F1" w14:textId="2D9A34CC" w:rsidR="00901DE0" w:rsidRPr="000C5C8D" w:rsidRDefault="000C5C8D" w:rsidP="00DE660F">
      <w:pPr>
        <w:spacing w:after="0" w:line="360" w:lineRule="auto"/>
        <w:ind w:firstLine="720"/>
        <w:jc w:val="both"/>
        <w:rPr>
          <w:rFonts w:ascii="Times New Roman" w:hAnsi="Times New Roman" w:cs="Times New Roman"/>
          <w:sz w:val="24"/>
          <w:szCs w:val="24"/>
        </w:rPr>
      </w:pPr>
      <w:r w:rsidRPr="000C5C8D">
        <w:rPr>
          <w:rFonts w:ascii="Times New Roman" w:hAnsi="Times New Roman" w:cs="Times New Roman"/>
          <w:sz w:val="24"/>
          <w:szCs w:val="24"/>
        </w:rPr>
        <w:lastRenderedPageBreak/>
        <w:t xml:space="preserve">Products formed through reactive scattering were </w:t>
      </w:r>
      <w:r w:rsidR="00491577">
        <w:rPr>
          <w:rFonts w:ascii="Times New Roman" w:hAnsi="Times New Roman" w:cs="Times New Roman"/>
          <w:sz w:val="24"/>
          <w:szCs w:val="24"/>
        </w:rPr>
        <w:t>identified</w:t>
      </w:r>
      <w:r w:rsidR="00491577" w:rsidDel="00491577">
        <w:rPr>
          <w:rFonts w:ascii="Times New Roman" w:hAnsi="Times New Roman" w:cs="Times New Roman"/>
          <w:sz w:val="24"/>
          <w:szCs w:val="24"/>
        </w:rPr>
        <w:t xml:space="preserve"> </w:t>
      </w:r>
      <w:r w:rsidR="00AB550B">
        <w:rPr>
          <w:rFonts w:ascii="Times New Roman" w:hAnsi="Times New Roman" w:cs="Times New Roman"/>
          <w:sz w:val="24"/>
          <w:szCs w:val="24"/>
        </w:rPr>
        <w:t xml:space="preserve">via </w:t>
      </w:r>
      <w:r w:rsidRPr="000C5C8D">
        <w:rPr>
          <w:rFonts w:ascii="Times New Roman" w:hAnsi="Times New Roman" w:cs="Times New Roman"/>
          <w:sz w:val="24"/>
          <w:szCs w:val="24"/>
        </w:rPr>
        <w:t>a triply differentially pumped mass spectrometric detector, which is rotatable in the plane of the reactant beams.</w:t>
      </w:r>
      <w:r w:rsidR="00AB550B">
        <w:rPr>
          <w:rFonts w:ascii="Times New Roman" w:hAnsi="Times New Roman" w:cs="Times New Roman"/>
          <w:sz w:val="24"/>
          <w:szCs w:val="24"/>
        </w:rPr>
        <w:t xml:space="preserve"> </w:t>
      </w:r>
      <w:r w:rsidR="00720260">
        <w:rPr>
          <w:rFonts w:ascii="Times New Roman" w:hAnsi="Times New Roman" w:cs="Times New Roman"/>
          <w:sz w:val="24"/>
          <w:szCs w:val="24"/>
        </w:rPr>
        <w:t>In the ionizer region, this system can be pumped down to high 10</w:t>
      </w:r>
      <w:r w:rsidR="00720260" w:rsidRPr="00720260">
        <w:rPr>
          <w:rFonts w:ascii="Times New Roman" w:hAnsi="Times New Roman" w:cs="Times New Roman"/>
          <w:sz w:val="24"/>
          <w:szCs w:val="24"/>
          <w:vertAlign w:val="superscript"/>
        </w:rPr>
        <w:t>-13</w:t>
      </w:r>
      <w:r w:rsidR="0073647B">
        <w:rPr>
          <w:rFonts w:ascii="Times New Roman" w:hAnsi="Times New Roman" w:cs="Times New Roman"/>
          <w:sz w:val="24"/>
          <w:szCs w:val="24"/>
        </w:rPr>
        <w:t xml:space="preserve"> </w:t>
      </w:r>
      <w:proofErr w:type="spellStart"/>
      <w:r w:rsidR="0073647B">
        <w:rPr>
          <w:rFonts w:ascii="Times New Roman" w:hAnsi="Times New Roman" w:cs="Times New Roman"/>
          <w:sz w:val="24"/>
          <w:szCs w:val="24"/>
        </w:rPr>
        <w:t>Torr</w:t>
      </w:r>
      <w:proofErr w:type="spellEnd"/>
      <w:r w:rsidR="0073647B">
        <w:rPr>
          <w:rFonts w:ascii="Times New Roman" w:hAnsi="Times New Roman" w:cs="Times New Roman"/>
          <w:sz w:val="24"/>
          <w:szCs w:val="24"/>
        </w:rPr>
        <w:t xml:space="preserve"> range.</w:t>
      </w:r>
      <w:r w:rsidRPr="000C5C8D">
        <w:rPr>
          <w:rFonts w:ascii="Times New Roman" w:hAnsi="Times New Roman" w:cs="Times New Roman"/>
          <w:sz w:val="24"/>
          <w:szCs w:val="24"/>
        </w:rPr>
        <w:t xml:space="preserve"> </w:t>
      </w:r>
      <w:r w:rsidR="00720260">
        <w:rPr>
          <w:rFonts w:ascii="Times New Roman" w:hAnsi="Times New Roman" w:cs="Times New Roman"/>
          <w:sz w:val="24"/>
          <w:szCs w:val="24"/>
        </w:rPr>
        <w:t>The</w:t>
      </w:r>
      <w:r w:rsidR="00E90760">
        <w:rPr>
          <w:rFonts w:ascii="Times New Roman" w:hAnsi="Times New Roman" w:cs="Times New Roman"/>
          <w:sz w:val="24"/>
          <w:szCs w:val="24"/>
        </w:rPr>
        <w:t xml:space="preserve"> neutral p</w:t>
      </w:r>
      <w:r w:rsidRPr="000C5C8D">
        <w:rPr>
          <w:rFonts w:ascii="Times New Roman" w:hAnsi="Times New Roman" w:cs="Times New Roman"/>
          <w:sz w:val="24"/>
          <w:szCs w:val="24"/>
        </w:rPr>
        <w:t xml:space="preserve">roducts were ionized by electron impact ionization at 80 eV and filtered by a quadrupole mass spectrometer (150QC, </w:t>
      </w:r>
      <w:proofErr w:type="spellStart"/>
      <w:r w:rsidRPr="000C5C8D">
        <w:rPr>
          <w:rFonts w:ascii="Times New Roman" w:hAnsi="Times New Roman" w:cs="Times New Roman"/>
          <w:sz w:val="24"/>
          <w:szCs w:val="24"/>
        </w:rPr>
        <w:t>Extrel</w:t>
      </w:r>
      <w:proofErr w:type="spellEnd"/>
      <w:r w:rsidRPr="000C5C8D">
        <w:rPr>
          <w:rFonts w:ascii="Times New Roman" w:hAnsi="Times New Roman" w:cs="Times New Roman"/>
          <w:sz w:val="24"/>
          <w:szCs w:val="24"/>
        </w:rPr>
        <w:t>) operating in the time</w:t>
      </w:r>
      <w:r w:rsidR="007263DE">
        <w:rPr>
          <w:rFonts w:ascii="Times New Roman" w:hAnsi="Times New Roman" w:cs="Times New Roman"/>
          <w:sz w:val="24"/>
          <w:szCs w:val="24"/>
        </w:rPr>
        <w:t>-of-flight (TOF) mode. Up to 1.4</w:t>
      </w:r>
      <w:r w:rsidRPr="000C5C8D">
        <w:rPr>
          <w:rFonts w:ascii="Times New Roman" w:hAnsi="Times New Roman" w:cs="Times New Roman"/>
          <w:sz w:val="24"/>
          <w:szCs w:val="24"/>
        </w:rPr>
        <w:t xml:space="preserve"> × 10</w:t>
      </w:r>
      <w:r w:rsidR="007263DE">
        <w:rPr>
          <w:rFonts w:ascii="Times New Roman" w:hAnsi="Times New Roman" w:cs="Times New Roman"/>
          <w:sz w:val="24"/>
          <w:szCs w:val="24"/>
          <w:vertAlign w:val="superscript"/>
        </w:rPr>
        <w:t>6</w:t>
      </w:r>
      <w:r w:rsidRPr="000C5C8D">
        <w:rPr>
          <w:rFonts w:ascii="Times New Roman" w:hAnsi="Times New Roman" w:cs="Times New Roman"/>
          <w:sz w:val="24"/>
          <w:szCs w:val="24"/>
        </w:rPr>
        <w:t xml:space="preserve"> TOFs were tak</w:t>
      </w:r>
      <w:r w:rsidR="007263DE">
        <w:rPr>
          <w:rFonts w:ascii="Times New Roman" w:hAnsi="Times New Roman" w:cs="Times New Roman"/>
          <w:sz w:val="24"/>
          <w:szCs w:val="24"/>
        </w:rPr>
        <w:t>en at each angle in either 2.5° steps in the 21.8</w:t>
      </w:r>
      <w:r w:rsidRPr="000C5C8D">
        <w:rPr>
          <w:rFonts w:ascii="Times New Roman" w:hAnsi="Times New Roman" w:cs="Times New Roman"/>
          <w:sz w:val="24"/>
          <w:szCs w:val="24"/>
        </w:rPr>
        <w:t xml:space="preserve">° ≤ </w:t>
      </w:r>
      <w:r w:rsidRPr="000C5C8D">
        <w:rPr>
          <w:rFonts w:ascii="Times New Roman" w:hAnsi="Times New Roman" w:cs="Times New Roman"/>
          <w:i/>
          <w:sz w:val="24"/>
          <w:szCs w:val="24"/>
        </w:rPr>
        <w:t>Θ</w:t>
      </w:r>
      <w:r w:rsidR="00E53C38">
        <w:rPr>
          <w:rFonts w:ascii="Times New Roman" w:hAnsi="Times New Roman" w:cs="Times New Roman"/>
          <w:sz w:val="24"/>
          <w:szCs w:val="24"/>
        </w:rPr>
        <w:t xml:space="preserve"> ≤ 52.3</w:t>
      </w:r>
      <w:r w:rsidRPr="000C5C8D">
        <w:rPr>
          <w:rFonts w:ascii="Times New Roman" w:hAnsi="Times New Roman" w:cs="Times New Roman"/>
          <w:sz w:val="24"/>
          <w:szCs w:val="24"/>
        </w:rPr>
        <w:t xml:space="preserve">° angular range with 0° defined by the </w:t>
      </w:r>
      <w:proofErr w:type="spellStart"/>
      <w:r w:rsidRPr="000C5C8D">
        <w:rPr>
          <w:rFonts w:ascii="Times New Roman" w:hAnsi="Times New Roman" w:cs="Times New Roman"/>
          <w:sz w:val="24"/>
          <w:szCs w:val="24"/>
        </w:rPr>
        <w:t>phenylethynyl</w:t>
      </w:r>
      <w:proofErr w:type="spellEnd"/>
      <w:r w:rsidRPr="000C5C8D">
        <w:rPr>
          <w:rFonts w:ascii="Times New Roman" w:hAnsi="Times New Roman" w:cs="Times New Roman"/>
          <w:sz w:val="24"/>
          <w:szCs w:val="24"/>
        </w:rPr>
        <w:t xml:space="preserve"> beam. A laboratory angular distribution (LAD) was derived by integrating the TOFs at different angles and normalizing to </w:t>
      </w:r>
      <w:r w:rsidRPr="000C5C8D">
        <w:rPr>
          <w:rFonts w:ascii="Times New Roman" w:hAnsi="Times New Roman" w:cs="Times New Roman"/>
          <w:i/>
          <w:sz w:val="24"/>
          <w:szCs w:val="24"/>
        </w:rPr>
        <w:t>Θ</w:t>
      </w:r>
      <w:r w:rsidRPr="000C5C8D">
        <w:rPr>
          <w:rFonts w:ascii="Times New Roman" w:hAnsi="Times New Roman" w:cs="Times New Roman"/>
          <w:sz w:val="24"/>
          <w:szCs w:val="24"/>
          <w:vertAlign w:val="subscript"/>
        </w:rPr>
        <w:t>CM</w:t>
      </w:r>
      <w:r w:rsidRPr="000C5C8D">
        <w:rPr>
          <w:rFonts w:ascii="Times New Roman" w:hAnsi="Times New Roman" w:cs="Times New Roman"/>
          <w:sz w:val="24"/>
          <w:szCs w:val="24"/>
        </w:rPr>
        <w:t>. To obtain additional chemical dynamics information on the system, the laboratory data were fit using a forward convolution routine, in which user-defined CM translational energy (</w:t>
      </w:r>
      <w:r w:rsidRPr="000C5C8D">
        <w:rPr>
          <w:rFonts w:ascii="Times New Roman" w:hAnsi="Times New Roman" w:cs="Times New Roman"/>
          <w:i/>
          <w:sz w:val="24"/>
          <w:szCs w:val="24"/>
        </w:rPr>
        <w:t>P</w:t>
      </w:r>
      <w:r w:rsidRPr="000C5C8D">
        <w:rPr>
          <w:rFonts w:ascii="Times New Roman" w:hAnsi="Times New Roman" w:cs="Times New Roman"/>
          <w:sz w:val="24"/>
          <w:szCs w:val="24"/>
        </w:rPr>
        <w:t>(</w:t>
      </w:r>
      <w:r w:rsidRPr="000C5C8D">
        <w:rPr>
          <w:rFonts w:ascii="Times New Roman" w:hAnsi="Times New Roman" w:cs="Times New Roman"/>
          <w:i/>
          <w:sz w:val="24"/>
          <w:szCs w:val="24"/>
        </w:rPr>
        <w:t>E</w:t>
      </w:r>
      <w:r w:rsidRPr="000C5C8D">
        <w:rPr>
          <w:rFonts w:ascii="Times New Roman" w:hAnsi="Times New Roman" w:cs="Times New Roman"/>
          <w:sz w:val="24"/>
          <w:szCs w:val="24"/>
          <w:vertAlign w:val="subscript"/>
        </w:rPr>
        <w:t>T</w:t>
      </w:r>
      <w:r w:rsidRPr="000C5C8D">
        <w:rPr>
          <w:rFonts w:ascii="Times New Roman" w:hAnsi="Times New Roman" w:cs="Times New Roman"/>
          <w:sz w:val="24"/>
          <w:szCs w:val="24"/>
        </w:rPr>
        <w:t xml:space="preserve">)) </w:t>
      </w:r>
      <w:r w:rsidRPr="002C1B16">
        <w:rPr>
          <w:rFonts w:ascii="Times New Roman" w:hAnsi="Times New Roman" w:cs="Times New Roman"/>
          <w:sz w:val="24"/>
          <w:szCs w:val="24"/>
        </w:rPr>
        <w:t>and angular (</w:t>
      </w:r>
      <w:r w:rsidRPr="002C1B16">
        <w:rPr>
          <w:rFonts w:ascii="Times New Roman" w:hAnsi="Times New Roman" w:cs="Times New Roman"/>
          <w:i/>
          <w:sz w:val="24"/>
          <w:szCs w:val="24"/>
        </w:rPr>
        <w:t>T</w:t>
      </w:r>
      <w:r w:rsidRPr="002C1B16">
        <w:rPr>
          <w:rFonts w:ascii="Times New Roman" w:hAnsi="Times New Roman" w:cs="Times New Roman"/>
          <w:sz w:val="24"/>
          <w:szCs w:val="24"/>
        </w:rPr>
        <w:t>(</w:t>
      </w:r>
      <w:r w:rsidRPr="002C1B16">
        <w:rPr>
          <w:rFonts w:ascii="Times New Roman" w:hAnsi="Times New Roman" w:cs="Times New Roman"/>
          <w:i/>
          <w:sz w:val="24"/>
          <w:szCs w:val="24"/>
        </w:rPr>
        <w:t>θ</w:t>
      </w:r>
      <w:r w:rsidRPr="002C1B16">
        <w:rPr>
          <w:rFonts w:ascii="Times New Roman" w:hAnsi="Times New Roman" w:cs="Times New Roman"/>
          <w:sz w:val="24"/>
          <w:szCs w:val="24"/>
        </w:rPr>
        <w:t>)) flux distributions were refined iteratively until a reasonable fit of the data was achieved.</w:t>
      </w:r>
      <w:r w:rsidRPr="002C1B16">
        <w:rPr>
          <w:rFonts w:ascii="Times New Roman" w:hAnsi="Times New Roman" w:cs="Times New Roman"/>
          <w:sz w:val="24"/>
          <w:szCs w:val="24"/>
        </w:rPr>
        <w:fldChar w:fldCharType="begin"/>
      </w:r>
      <w:r w:rsidR="003A4436" w:rsidRPr="002C1B16">
        <w:rPr>
          <w:rFonts w:ascii="Times New Roman" w:hAnsi="Times New Roman" w:cs="Times New Roman"/>
          <w:sz w:val="24"/>
          <w:szCs w:val="24"/>
        </w:rPr>
        <w:instrText xml:space="preserve"> ADDIN EN.CITE &lt;EndNote&gt;&lt;Cite&gt;&lt;Author&gt;Vernon&lt;/Author&gt;&lt;Year&gt;1983&lt;/Year&gt;&lt;RecNum&gt;3&lt;/RecNum&gt;&lt;DisplayText&gt;&lt;style face="superscript"&gt;31,32&lt;/style&gt;&lt;/DisplayText&gt;&lt;record&gt;&lt;rec-number&gt;3&lt;/rec-number&gt;&lt;foreign-keys&gt;&lt;key app="EN" db-id="2dz5ptpdvaaetuedawwxpw5httr0w0s92zpf"&gt;3&lt;/key&gt;&lt;/foreign-keys&gt;&lt;ref-type name="Thesis"&gt;32&lt;/ref-type&gt;&lt;contributors&gt;&lt;authors&gt;&lt;author&gt;Vernon, M. F.&lt;/author&gt;&lt;/authors&gt;&lt;/contributors&gt;&lt;titles&gt;&lt;title&gt;Molecular beam scattering&lt;/title&gt;&lt;/titles&gt;&lt;dates&gt;&lt;year&gt;1983&lt;/year&gt;&lt;/dates&gt;&lt;pub-location&gt;Berkeley, CA&lt;/pub-location&gt;&lt;publisher&gt;University of California at Berkeley&lt;/publisher&gt;&lt;work-type&gt;Ph.D. Dissertation&lt;/work-type&gt;&lt;urls&gt;&lt;/urls&gt;&lt;/record&gt;&lt;/Cite&gt;&lt;Cite&gt;&lt;Author&gt;Weiss&lt;/Author&gt;&lt;Year&gt;1985&lt;/Year&gt;&lt;RecNum&gt;4&lt;/RecNum&gt;&lt;record&gt;&lt;rec-number&gt;4&lt;/rec-number&gt;&lt;foreign-keys&gt;&lt;key app="EN" db-id="2dz5ptpdvaaetuedawwxpw5httr0w0s92zpf"&gt;4&lt;/key&gt;&lt;/foreign-keys&gt;&lt;ref-type name="Thesis"&gt;32&lt;/ref-type&gt;&lt;contributors&gt;&lt;authors&gt;&lt;author&gt;Weiss, P. S.&lt;/author&gt;&lt;/authors&gt;&lt;/contributors&gt;&lt;titles&gt;&lt;title&gt;Reaction dynamics of electronically excited alkali atoms with simple molecules&lt;/title&gt;&lt;/titles&gt;&lt;dates&gt;&lt;year&gt;1985&lt;/year&gt;&lt;/dates&gt;&lt;pub-location&gt;Berkeley, CA&lt;/pub-location&gt;&lt;publisher&gt;University of California at Berkeley&lt;/publisher&gt;&lt;work-type&gt;Ph.D. Dissertation&lt;/work-type&gt;&lt;urls&gt;&lt;/urls&gt;&lt;/record&gt;&lt;/Cite&gt;&lt;/EndNote&gt;</w:instrText>
      </w:r>
      <w:r w:rsidRPr="002C1B16">
        <w:rPr>
          <w:rFonts w:ascii="Times New Roman" w:hAnsi="Times New Roman" w:cs="Times New Roman"/>
          <w:sz w:val="24"/>
          <w:szCs w:val="24"/>
        </w:rPr>
        <w:fldChar w:fldCharType="separate"/>
      </w:r>
      <w:hyperlink w:anchor="_ENREF_31" w:tooltip="Vernon, 1983 #3" w:history="1">
        <w:r w:rsidR="00B55A84" w:rsidRPr="002C1B16">
          <w:rPr>
            <w:rFonts w:ascii="Times New Roman" w:hAnsi="Times New Roman" w:cs="Times New Roman"/>
            <w:noProof/>
            <w:sz w:val="24"/>
            <w:szCs w:val="24"/>
            <w:vertAlign w:val="superscript"/>
          </w:rPr>
          <w:t>31</w:t>
        </w:r>
      </w:hyperlink>
      <w:r w:rsidR="003A4436" w:rsidRPr="002C1B16">
        <w:rPr>
          <w:rFonts w:ascii="Times New Roman" w:hAnsi="Times New Roman" w:cs="Times New Roman"/>
          <w:noProof/>
          <w:sz w:val="24"/>
          <w:szCs w:val="24"/>
          <w:vertAlign w:val="superscript"/>
        </w:rPr>
        <w:t>,</w:t>
      </w:r>
      <w:hyperlink w:anchor="_ENREF_32" w:tooltip="Weiss, 1985 #4" w:history="1">
        <w:r w:rsidR="00B55A84" w:rsidRPr="002C1B16">
          <w:rPr>
            <w:rFonts w:ascii="Times New Roman" w:hAnsi="Times New Roman" w:cs="Times New Roman"/>
            <w:noProof/>
            <w:sz w:val="24"/>
            <w:szCs w:val="24"/>
            <w:vertAlign w:val="superscript"/>
          </w:rPr>
          <w:t>32</w:t>
        </w:r>
      </w:hyperlink>
      <w:r w:rsidRPr="002C1B16">
        <w:rPr>
          <w:rFonts w:ascii="Times New Roman" w:hAnsi="Times New Roman" w:cs="Times New Roman"/>
          <w:sz w:val="24"/>
          <w:szCs w:val="24"/>
        </w:rPr>
        <w:fldChar w:fldCharType="end"/>
      </w:r>
      <w:r w:rsidRPr="002C1B16">
        <w:rPr>
          <w:rFonts w:ascii="Times New Roman" w:hAnsi="Times New Roman" w:cs="Times New Roman"/>
          <w:sz w:val="24"/>
          <w:szCs w:val="24"/>
        </w:rPr>
        <w:t xml:space="preserve"> </w:t>
      </w:r>
      <w:r w:rsidR="003420DE" w:rsidRPr="002C1B16">
        <w:rPr>
          <w:rFonts w:ascii="Times New Roman" w:hAnsi="Times New Roman" w:cs="Times New Roman"/>
          <w:sz w:val="24"/>
          <w:szCs w:val="24"/>
        </w:rPr>
        <w:t xml:space="preserve">Assuming </w:t>
      </w:r>
      <w:proofErr w:type="spellStart"/>
      <w:r w:rsidR="003420DE" w:rsidRPr="002C1B16">
        <w:rPr>
          <w:rFonts w:ascii="Times New Roman" w:hAnsi="Times New Roman" w:cs="Times New Roman"/>
          <w:sz w:val="24"/>
          <w:szCs w:val="24"/>
        </w:rPr>
        <w:t>separability</w:t>
      </w:r>
      <w:proofErr w:type="spellEnd"/>
      <w:r w:rsidR="003420DE" w:rsidRPr="002C1B16">
        <w:rPr>
          <w:rFonts w:ascii="Times New Roman" w:hAnsi="Times New Roman" w:cs="Times New Roman"/>
          <w:sz w:val="24"/>
          <w:szCs w:val="24"/>
        </w:rPr>
        <w:t xml:space="preserve"> of the product speed and angular distributions, the CM flux contour map is then defined as </w:t>
      </w:r>
      <w:r w:rsidRPr="002C1B16">
        <w:rPr>
          <w:rFonts w:ascii="Times New Roman" w:hAnsi="Times New Roman" w:cs="Times New Roman"/>
          <w:i/>
          <w:sz w:val="24"/>
          <w:szCs w:val="24"/>
        </w:rPr>
        <w:t>I</w:t>
      </w:r>
      <w:r w:rsidRPr="002C1B16">
        <w:rPr>
          <w:rFonts w:ascii="Times New Roman" w:hAnsi="Times New Roman" w:cs="Times New Roman"/>
          <w:sz w:val="24"/>
          <w:szCs w:val="24"/>
        </w:rPr>
        <w:t>(</w:t>
      </w:r>
      <w:proofErr w:type="spellStart"/>
      <w:r w:rsidRPr="002C1B16">
        <w:rPr>
          <w:rFonts w:ascii="Times New Roman" w:hAnsi="Times New Roman" w:cs="Times New Roman"/>
          <w:i/>
          <w:sz w:val="24"/>
          <w:szCs w:val="24"/>
        </w:rPr>
        <w:t>u</w:t>
      </w:r>
      <w:r w:rsidRPr="002C1B16">
        <w:rPr>
          <w:rFonts w:ascii="Times New Roman" w:hAnsi="Times New Roman" w:cs="Times New Roman"/>
          <w:sz w:val="24"/>
          <w:szCs w:val="24"/>
        </w:rPr>
        <w:t>,</w:t>
      </w:r>
      <w:r w:rsidRPr="002C1B16">
        <w:rPr>
          <w:rFonts w:ascii="Times New Roman" w:hAnsi="Times New Roman" w:cs="Times New Roman"/>
          <w:i/>
          <w:sz w:val="24"/>
          <w:szCs w:val="24"/>
        </w:rPr>
        <w:t>θ</w:t>
      </w:r>
      <w:proofErr w:type="spellEnd"/>
      <w:r w:rsidRPr="002C1B16">
        <w:rPr>
          <w:rFonts w:ascii="Times New Roman" w:hAnsi="Times New Roman" w:cs="Times New Roman"/>
          <w:sz w:val="24"/>
          <w:szCs w:val="24"/>
        </w:rPr>
        <w:t xml:space="preserve">) ≈ </w:t>
      </w:r>
      <w:r w:rsidRPr="002C1B16">
        <w:rPr>
          <w:rFonts w:ascii="Times New Roman" w:hAnsi="Times New Roman" w:cs="Times New Roman"/>
          <w:i/>
          <w:sz w:val="24"/>
          <w:szCs w:val="24"/>
        </w:rPr>
        <w:t>P</w:t>
      </w:r>
      <w:r w:rsidRPr="002C1B16">
        <w:rPr>
          <w:rFonts w:ascii="Times New Roman" w:hAnsi="Times New Roman" w:cs="Times New Roman"/>
          <w:sz w:val="24"/>
          <w:szCs w:val="24"/>
        </w:rPr>
        <w:t>(</w:t>
      </w:r>
      <w:r w:rsidRPr="002C1B16">
        <w:rPr>
          <w:rFonts w:ascii="Times New Roman" w:hAnsi="Times New Roman" w:cs="Times New Roman"/>
          <w:i/>
          <w:sz w:val="24"/>
          <w:szCs w:val="24"/>
        </w:rPr>
        <w:t>u</w:t>
      </w:r>
      <w:r w:rsidRPr="002C1B16">
        <w:rPr>
          <w:rFonts w:ascii="Times New Roman" w:hAnsi="Times New Roman" w:cs="Times New Roman"/>
          <w:sz w:val="24"/>
          <w:szCs w:val="24"/>
        </w:rPr>
        <w:t xml:space="preserve">) × </w:t>
      </w:r>
      <w:r w:rsidRPr="002C1B16">
        <w:rPr>
          <w:rFonts w:ascii="Times New Roman" w:hAnsi="Times New Roman" w:cs="Times New Roman"/>
          <w:i/>
          <w:sz w:val="24"/>
          <w:szCs w:val="24"/>
        </w:rPr>
        <w:t>T</w:t>
      </w:r>
      <w:r w:rsidRPr="002C1B16">
        <w:rPr>
          <w:rFonts w:ascii="Times New Roman" w:hAnsi="Times New Roman" w:cs="Times New Roman"/>
          <w:sz w:val="24"/>
          <w:szCs w:val="24"/>
        </w:rPr>
        <w:t>(</w:t>
      </w:r>
      <w:r w:rsidRPr="002C1B16">
        <w:rPr>
          <w:rFonts w:ascii="Times New Roman" w:hAnsi="Times New Roman" w:cs="Times New Roman"/>
          <w:i/>
          <w:sz w:val="24"/>
          <w:szCs w:val="24"/>
        </w:rPr>
        <w:t>θ</w:t>
      </w:r>
      <w:r w:rsidR="003420DE" w:rsidRPr="002C1B16">
        <w:rPr>
          <w:rFonts w:ascii="Times New Roman" w:hAnsi="Times New Roman" w:cs="Times New Roman"/>
          <w:sz w:val="24"/>
          <w:szCs w:val="24"/>
        </w:rPr>
        <w:t xml:space="preserve">), where the product velocity in the CM frame is determined from </w:t>
      </w:r>
      <w:r w:rsidR="003420DE" w:rsidRPr="002C1B16">
        <w:rPr>
          <w:rFonts w:ascii="Times New Roman" w:hAnsi="Times New Roman" w:cs="Times New Roman"/>
          <w:i/>
          <w:sz w:val="24"/>
          <w:szCs w:val="24"/>
        </w:rPr>
        <w:t>E</w:t>
      </w:r>
      <w:r w:rsidR="003420DE" w:rsidRPr="002C1B16">
        <w:rPr>
          <w:rFonts w:ascii="Times New Roman" w:hAnsi="Times New Roman" w:cs="Times New Roman"/>
          <w:sz w:val="24"/>
          <w:szCs w:val="24"/>
          <w:vertAlign w:val="subscript"/>
        </w:rPr>
        <w:t>T</w:t>
      </w:r>
      <w:r w:rsidR="003420DE" w:rsidRPr="002C1B16">
        <w:rPr>
          <w:rFonts w:ascii="Times New Roman" w:hAnsi="Times New Roman" w:cs="Times New Roman"/>
          <w:sz w:val="24"/>
          <w:szCs w:val="24"/>
        </w:rPr>
        <w:t>.</w:t>
      </w:r>
      <w:hyperlink w:anchor="_ENREF_33" w:tooltip="Kaiser, 2002 #14" w:history="1">
        <w:r w:rsidR="00B55A84" w:rsidRPr="002C1B16">
          <w:rPr>
            <w:rFonts w:ascii="Times New Roman" w:hAnsi="Times New Roman" w:cs="Times New Roman"/>
            <w:sz w:val="24"/>
            <w:szCs w:val="24"/>
          </w:rPr>
          <w:fldChar w:fldCharType="begin"/>
        </w:r>
        <w:r w:rsidR="00B55A84" w:rsidRPr="002C1B16">
          <w:rPr>
            <w:rFonts w:ascii="Times New Roman" w:hAnsi="Times New Roman" w:cs="Times New Roman"/>
            <w:sz w:val="24"/>
            <w:szCs w:val="24"/>
          </w:rPr>
          <w:instrText xml:space="preserve"> ADDIN EN.CITE &lt;EndNote&gt;&lt;Cite&gt;&lt;Author&gt;Kaiser&lt;/Author&gt;&lt;Year&gt;2002&lt;/Year&gt;&lt;RecNum&gt;14&lt;/RecNum&gt;&lt;DisplayText&gt;&lt;style face="superscript"&gt;33&lt;/style&gt;&lt;/DisplayText&gt;&lt;record&gt;&lt;rec-number&gt;14&lt;/rec-number&gt;&lt;foreign-keys&gt;&lt;key app="EN" db-id="2dz5ptpdvaaetuedawwxpw5httr0w0s92zpf"&gt;14&lt;/key&gt;&lt;/foreign-keys&gt;&lt;ref-type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reactions&lt;/title&gt;&lt;secondary-title&gt;Chemical Reviews&lt;/secondary-title&gt;&lt;/titles&gt;&lt;periodical&gt;&lt;full-title&gt;Chemical Reviews&lt;/full-title&gt;&lt;abbr-1&gt;ChRv&lt;/abbr-1&gt;&lt;abbr-2&gt;Chem. Rev.&lt;/abbr-2&gt;&lt;/periodical&gt;&lt;pages&gt;1309-1358&lt;/pages&gt;&lt;volume&gt;102&lt;/volume&gt;&lt;number&gt;5&lt;/number&gt;&lt;dates&gt;&lt;year&gt;2002&lt;/year&gt;&lt;/dates&gt;&lt;isbn&gt;0009-2665&lt;/isbn&gt;&lt;urls&gt;&lt;/urls&gt;&lt;/record&gt;&lt;/Cite&gt;&lt;/EndNote&gt;</w:instrText>
        </w:r>
        <w:r w:rsidR="00B55A84" w:rsidRPr="002C1B16">
          <w:rPr>
            <w:rFonts w:ascii="Times New Roman" w:hAnsi="Times New Roman" w:cs="Times New Roman"/>
            <w:sz w:val="24"/>
            <w:szCs w:val="24"/>
          </w:rPr>
          <w:fldChar w:fldCharType="separate"/>
        </w:r>
        <w:r w:rsidR="00B55A84" w:rsidRPr="002C1B16">
          <w:rPr>
            <w:rFonts w:ascii="Times New Roman" w:hAnsi="Times New Roman" w:cs="Times New Roman"/>
            <w:noProof/>
            <w:sz w:val="24"/>
            <w:szCs w:val="24"/>
            <w:vertAlign w:val="superscript"/>
          </w:rPr>
          <w:t>33</w:t>
        </w:r>
        <w:r w:rsidR="00B55A84" w:rsidRPr="002C1B16">
          <w:rPr>
            <w:rFonts w:ascii="Times New Roman" w:hAnsi="Times New Roman" w:cs="Times New Roman"/>
            <w:sz w:val="24"/>
            <w:szCs w:val="24"/>
          </w:rPr>
          <w:fldChar w:fldCharType="end"/>
        </w:r>
      </w:hyperlink>
    </w:p>
    <w:p w14:paraId="0ED09F67" w14:textId="77777777" w:rsidR="00622510" w:rsidRDefault="00622510" w:rsidP="00570E76">
      <w:pPr>
        <w:spacing w:after="0" w:line="360" w:lineRule="auto"/>
        <w:jc w:val="both"/>
        <w:rPr>
          <w:rFonts w:ascii="Times New Roman" w:hAnsi="Times New Roman" w:cs="Times New Roman"/>
          <w:b/>
          <w:sz w:val="24"/>
          <w:szCs w:val="24"/>
        </w:rPr>
      </w:pPr>
    </w:p>
    <w:p w14:paraId="36361AAD" w14:textId="52A4940D" w:rsidR="002A4909" w:rsidRDefault="002A4909" w:rsidP="00570E76">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Computational</w:t>
      </w:r>
    </w:p>
    <w:p w14:paraId="4A0D7098" w14:textId="5EC22000" w:rsidR="00C513CE" w:rsidRPr="002E46E7" w:rsidRDefault="00C513CE" w:rsidP="00830D4E">
      <w:pPr>
        <w:spacing w:line="360" w:lineRule="auto"/>
        <w:jc w:val="both"/>
        <w:rPr>
          <w:rFonts w:ascii="Times New Roman" w:hAnsi="Times New Roman" w:cs="Times New Roman"/>
          <w:sz w:val="24"/>
          <w:szCs w:val="24"/>
        </w:rPr>
      </w:pPr>
      <w:r w:rsidRPr="002E46E7">
        <w:rPr>
          <w:rFonts w:ascii="Times New Roman" w:eastAsia="Times New Roman" w:hAnsi="Times New Roman" w:cs="Times New Roman"/>
          <w:sz w:val="24"/>
          <w:szCs w:val="24"/>
        </w:rPr>
        <w:t xml:space="preserve">Geometries of various species involved in the reaction of the </w:t>
      </w:r>
      <w:proofErr w:type="spellStart"/>
      <w:r w:rsidRPr="002E46E7">
        <w:rPr>
          <w:rFonts w:ascii="Times New Roman" w:eastAsia="Times New Roman" w:hAnsi="Times New Roman" w:cs="Times New Roman"/>
          <w:sz w:val="24"/>
          <w:szCs w:val="24"/>
        </w:rPr>
        <w:t>phenyl</w:t>
      </w:r>
      <w:r w:rsidR="00201109">
        <w:rPr>
          <w:rFonts w:ascii="Times New Roman" w:eastAsia="Times New Roman" w:hAnsi="Times New Roman" w:cs="Times New Roman"/>
          <w:sz w:val="24"/>
          <w:szCs w:val="24"/>
        </w:rPr>
        <w:t>ethynyl</w:t>
      </w:r>
      <w:proofErr w:type="spellEnd"/>
      <w:r w:rsidRPr="002E46E7">
        <w:rPr>
          <w:rFonts w:ascii="Times New Roman" w:eastAsia="Times New Roman" w:hAnsi="Times New Roman" w:cs="Times New Roman"/>
          <w:sz w:val="24"/>
          <w:szCs w:val="24"/>
        </w:rPr>
        <w:t xml:space="preserve"> radical with </w:t>
      </w:r>
      <w:r w:rsidR="00201109">
        <w:rPr>
          <w:rFonts w:ascii="Times New Roman" w:eastAsia="Times New Roman" w:hAnsi="Times New Roman" w:cs="Times New Roman"/>
          <w:sz w:val="24"/>
          <w:szCs w:val="24"/>
        </w:rPr>
        <w:t>benzene,</w:t>
      </w:r>
      <w:r w:rsidRPr="002E46E7">
        <w:rPr>
          <w:rFonts w:ascii="Times New Roman" w:eastAsia="Times New Roman" w:hAnsi="Times New Roman" w:cs="Times New Roman"/>
          <w:sz w:val="24"/>
          <w:szCs w:val="24"/>
        </w:rPr>
        <w:t xml:space="preserve"> </w:t>
      </w:r>
      <w:r w:rsidR="00201109">
        <w:rPr>
          <w:rFonts w:ascii="Times New Roman" w:eastAsia="Times New Roman" w:hAnsi="Times New Roman" w:cs="Times New Roman"/>
          <w:sz w:val="24"/>
          <w:szCs w:val="24"/>
        </w:rPr>
        <w:t>such as C</w:t>
      </w:r>
      <w:r w:rsidR="00201109">
        <w:rPr>
          <w:rFonts w:ascii="Times New Roman" w:eastAsia="Times New Roman" w:hAnsi="Times New Roman" w:cs="Times New Roman"/>
          <w:sz w:val="24"/>
          <w:szCs w:val="24"/>
          <w:vertAlign w:val="subscript"/>
        </w:rPr>
        <w:t>14</w:t>
      </w:r>
      <w:r w:rsidR="00201109">
        <w:rPr>
          <w:rFonts w:ascii="Times New Roman" w:eastAsia="Times New Roman" w:hAnsi="Times New Roman" w:cs="Times New Roman"/>
          <w:sz w:val="24"/>
          <w:szCs w:val="24"/>
        </w:rPr>
        <w:t>H</w:t>
      </w:r>
      <w:r w:rsidR="00201109">
        <w:rPr>
          <w:rFonts w:ascii="Times New Roman" w:eastAsia="Times New Roman" w:hAnsi="Times New Roman" w:cs="Times New Roman"/>
          <w:sz w:val="24"/>
          <w:szCs w:val="24"/>
          <w:vertAlign w:val="subscript"/>
        </w:rPr>
        <w:t>11</w:t>
      </w:r>
      <w:r w:rsidRPr="002E46E7">
        <w:rPr>
          <w:rFonts w:ascii="Times New Roman" w:eastAsia="Times New Roman" w:hAnsi="Times New Roman" w:cs="Times New Roman"/>
          <w:sz w:val="24"/>
          <w:szCs w:val="24"/>
        </w:rPr>
        <w:t xml:space="preserve"> intermediates</w:t>
      </w:r>
      <w:r w:rsidR="00201109">
        <w:rPr>
          <w:rFonts w:ascii="Times New Roman" w:eastAsia="Times New Roman" w:hAnsi="Times New Roman" w:cs="Times New Roman"/>
          <w:sz w:val="24"/>
          <w:szCs w:val="24"/>
        </w:rPr>
        <w:t xml:space="preserve"> and</w:t>
      </w:r>
      <w:r w:rsidRPr="002E46E7">
        <w:rPr>
          <w:rFonts w:ascii="Times New Roman" w:eastAsia="Times New Roman" w:hAnsi="Times New Roman" w:cs="Times New Roman"/>
          <w:sz w:val="24"/>
          <w:szCs w:val="24"/>
        </w:rPr>
        <w:t xml:space="preserve"> transition states, </w:t>
      </w:r>
      <w:r w:rsidR="00201109">
        <w:rPr>
          <w:rFonts w:ascii="Times New Roman" w:eastAsia="Times New Roman" w:hAnsi="Times New Roman" w:cs="Times New Roman"/>
          <w:sz w:val="24"/>
          <w:szCs w:val="24"/>
        </w:rPr>
        <w:t>the reactants</w:t>
      </w:r>
      <w:r w:rsidR="00830D4E">
        <w:rPr>
          <w:rFonts w:ascii="Times New Roman" w:eastAsia="Times New Roman" w:hAnsi="Times New Roman" w:cs="Times New Roman"/>
          <w:sz w:val="24"/>
          <w:szCs w:val="24"/>
        </w:rPr>
        <w:t>,</w:t>
      </w:r>
      <w:r w:rsidR="00201109">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 xml:space="preserve">and </w:t>
      </w:r>
      <w:r w:rsidR="00201109">
        <w:rPr>
          <w:rFonts w:ascii="Times New Roman" w:eastAsia="Times New Roman" w:hAnsi="Times New Roman" w:cs="Times New Roman"/>
          <w:sz w:val="24"/>
          <w:szCs w:val="24"/>
        </w:rPr>
        <w:t>C</w:t>
      </w:r>
      <w:r w:rsidR="00201109">
        <w:rPr>
          <w:rFonts w:ascii="Times New Roman" w:eastAsia="Times New Roman" w:hAnsi="Times New Roman" w:cs="Times New Roman"/>
          <w:sz w:val="24"/>
          <w:szCs w:val="24"/>
          <w:vertAlign w:val="subscript"/>
        </w:rPr>
        <w:t>14</w:t>
      </w:r>
      <w:r w:rsidR="00201109">
        <w:rPr>
          <w:rFonts w:ascii="Times New Roman" w:eastAsia="Times New Roman" w:hAnsi="Times New Roman" w:cs="Times New Roman"/>
          <w:sz w:val="24"/>
          <w:szCs w:val="24"/>
        </w:rPr>
        <w:t>H</w:t>
      </w:r>
      <w:r w:rsidR="00201109">
        <w:rPr>
          <w:rFonts w:ascii="Times New Roman" w:eastAsia="Times New Roman" w:hAnsi="Times New Roman" w:cs="Times New Roman"/>
          <w:sz w:val="24"/>
          <w:szCs w:val="24"/>
          <w:vertAlign w:val="subscript"/>
        </w:rPr>
        <w:t>10</w:t>
      </w:r>
      <w:r w:rsidR="00201109">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 xml:space="preserve">products, were optimized at the hybrid density functional </w:t>
      </w:r>
      <w:r w:rsidR="00201109">
        <w:rPr>
          <w:rFonts w:ascii="Times New Roman" w:eastAsia="Times New Roman" w:hAnsi="Times New Roman" w:cs="Times New Roman"/>
          <w:sz w:val="24"/>
          <w:szCs w:val="24"/>
        </w:rPr>
        <w:sym w:font="Symbol" w:char="F077"/>
      </w:r>
      <w:r w:rsidRPr="002E46E7">
        <w:rPr>
          <w:rFonts w:ascii="Times New Roman" w:eastAsia="Times New Roman" w:hAnsi="Times New Roman" w:cs="Times New Roman"/>
          <w:sz w:val="24"/>
          <w:szCs w:val="24"/>
        </w:rPr>
        <w:t>B</w:t>
      </w:r>
      <w:r w:rsidR="00201109">
        <w:rPr>
          <w:rFonts w:ascii="Times New Roman" w:eastAsia="Times New Roman" w:hAnsi="Times New Roman" w:cs="Times New Roman"/>
          <w:sz w:val="24"/>
          <w:szCs w:val="24"/>
        </w:rPr>
        <w:t>97XD</w:t>
      </w:r>
      <w:r w:rsidRPr="002E46E7">
        <w:rPr>
          <w:rFonts w:ascii="Times New Roman" w:eastAsia="Times New Roman" w:hAnsi="Times New Roman" w:cs="Times New Roman"/>
          <w:sz w:val="24"/>
          <w:szCs w:val="24"/>
        </w:rPr>
        <w:t xml:space="preserve"> level of theory</w:t>
      </w:r>
      <w:hyperlink w:anchor="_ENREF_34" w:tooltip="Chai, 2008 #206" w:history="1">
        <w:r w:rsidR="00B55A84">
          <w:rPr>
            <w:rFonts w:ascii="Times New Roman" w:eastAsia="Times New Roman" w:hAnsi="Times New Roman" w:cs="Times New Roman"/>
            <w:sz w:val="24"/>
            <w:szCs w:val="24"/>
          </w:rPr>
          <w:fldChar w:fldCharType="begin"/>
        </w:r>
        <w:r w:rsidR="00B55A84">
          <w:rPr>
            <w:rFonts w:ascii="Times New Roman" w:eastAsia="Times New Roman" w:hAnsi="Times New Roman" w:cs="Times New Roman"/>
            <w:sz w:val="24"/>
            <w:szCs w:val="24"/>
          </w:rPr>
          <w:instrText xml:space="preserve"> ADDIN EN.CITE &lt;EndNote&gt;&lt;Cite&gt;&lt;Author&gt;Chai&lt;/Author&gt;&lt;Year&gt;2008&lt;/Year&gt;&lt;RecNum&gt;206&lt;/RecNum&gt;&lt;DisplayText&gt;&lt;style face="superscript"&gt;34&lt;/style&gt;&lt;/DisplayText&gt;&lt;record&gt;&lt;rec-number&gt;206&lt;/rec-number&gt;&lt;foreign-keys&gt;&lt;key app="EN" db-id="2dz5ptpdvaaetuedawwxpw5httr0w0s92zpf"&gt;206&lt;/key&gt;&lt;/foreign-keys&gt;&lt;ref-type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Physics&lt;/full-title&gt;&lt;abbr-2&gt;Phys. Chem. Chem. Phys.&lt;/abbr-2&gt;&lt;/periodical&gt;&lt;pages&gt;6615-6620&lt;/pages&gt;&lt;volume&gt;10&lt;/volume&gt;&lt;number&gt;44&lt;/number&gt;&lt;dates&gt;&lt;year&gt;2008&lt;/year&gt;&lt;/dates&gt;&lt;urls&gt;&lt;/urls&gt;&lt;/record&gt;&lt;/Cite&gt;&lt;/EndNote&gt;</w:instrText>
        </w:r>
        <w:r w:rsidR="00B55A84">
          <w:rPr>
            <w:rFonts w:ascii="Times New Roman" w:eastAsia="Times New Roman" w:hAnsi="Times New Roman" w:cs="Times New Roman"/>
            <w:sz w:val="24"/>
            <w:szCs w:val="24"/>
          </w:rPr>
          <w:fldChar w:fldCharType="separate"/>
        </w:r>
        <w:r w:rsidR="00B55A84" w:rsidRPr="009E7CF8">
          <w:rPr>
            <w:rFonts w:ascii="Times New Roman" w:eastAsia="Times New Roman" w:hAnsi="Times New Roman" w:cs="Times New Roman"/>
            <w:noProof/>
            <w:sz w:val="24"/>
            <w:szCs w:val="24"/>
            <w:vertAlign w:val="superscript"/>
          </w:rPr>
          <w:t>34</w:t>
        </w:r>
        <w:r w:rsidR="00B55A84">
          <w:rPr>
            <w:rFonts w:ascii="Times New Roman" w:eastAsia="Times New Roman" w:hAnsi="Times New Roman" w:cs="Times New Roman"/>
            <w:sz w:val="24"/>
            <w:szCs w:val="24"/>
          </w:rPr>
          <w:fldChar w:fldCharType="end"/>
        </w:r>
      </w:hyperlink>
      <w:r>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 xml:space="preserve">with </w:t>
      </w:r>
      <w:r>
        <w:rPr>
          <w:rFonts w:ascii="Times New Roman" w:eastAsia="Times New Roman" w:hAnsi="Times New Roman" w:cs="Times New Roman"/>
          <w:sz w:val="24"/>
          <w:szCs w:val="24"/>
        </w:rPr>
        <w:t xml:space="preserve">the </w:t>
      </w:r>
      <w:r w:rsidRPr="002E46E7">
        <w:rPr>
          <w:rFonts w:ascii="Times New Roman" w:eastAsia="Times New Roman" w:hAnsi="Times New Roman" w:cs="Times New Roman"/>
          <w:sz w:val="24"/>
          <w:szCs w:val="24"/>
        </w:rPr>
        <w:t>6-311G(</w:t>
      </w:r>
      <w:proofErr w:type="spellStart"/>
      <w:r w:rsidRPr="002E46E7">
        <w:rPr>
          <w:rFonts w:ascii="Times New Roman" w:eastAsia="Times New Roman" w:hAnsi="Times New Roman" w:cs="Times New Roman"/>
          <w:sz w:val="24"/>
          <w:szCs w:val="24"/>
        </w:rPr>
        <w:t>d,p</w:t>
      </w:r>
      <w:proofErr w:type="spellEnd"/>
      <w:r w:rsidRPr="002E46E7">
        <w:rPr>
          <w:rFonts w:ascii="Times New Roman" w:eastAsia="Times New Roman" w:hAnsi="Times New Roman" w:cs="Times New Roman"/>
          <w:sz w:val="24"/>
          <w:szCs w:val="24"/>
        </w:rPr>
        <w:t>) basis set. Vibrational frequencies and zero-point vibrational energ</w:t>
      </w:r>
      <w:r>
        <w:rPr>
          <w:rFonts w:ascii="Times New Roman" w:eastAsia="Times New Roman" w:hAnsi="Times New Roman" w:cs="Times New Roman"/>
          <w:sz w:val="24"/>
          <w:szCs w:val="24"/>
        </w:rPr>
        <w:t>ies</w:t>
      </w:r>
      <w:r w:rsidRPr="002E46E7">
        <w:rPr>
          <w:rFonts w:ascii="Times New Roman" w:eastAsia="Times New Roman" w:hAnsi="Times New Roman" w:cs="Times New Roman"/>
          <w:sz w:val="24"/>
          <w:szCs w:val="24"/>
        </w:rPr>
        <w:t xml:space="preserve"> (ZPE) were obtained using the same </w:t>
      </w:r>
      <w:r w:rsidR="00201109">
        <w:rPr>
          <w:rFonts w:ascii="Times New Roman" w:eastAsia="Times New Roman" w:hAnsi="Times New Roman" w:cs="Times New Roman"/>
          <w:sz w:val="24"/>
          <w:szCs w:val="24"/>
        </w:rPr>
        <w:sym w:font="Symbol" w:char="F077"/>
      </w:r>
      <w:r w:rsidR="00201109" w:rsidRPr="002E46E7">
        <w:rPr>
          <w:rFonts w:ascii="Times New Roman" w:eastAsia="Times New Roman" w:hAnsi="Times New Roman" w:cs="Times New Roman"/>
          <w:sz w:val="24"/>
          <w:szCs w:val="24"/>
        </w:rPr>
        <w:t>B</w:t>
      </w:r>
      <w:r w:rsidR="00201109">
        <w:rPr>
          <w:rFonts w:ascii="Times New Roman" w:eastAsia="Times New Roman" w:hAnsi="Times New Roman" w:cs="Times New Roman"/>
          <w:sz w:val="24"/>
          <w:szCs w:val="24"/>
        </w:rPr>
        <w:t>97XD</w:t>
      </w:r>
      <w:r w:rsidRPr="002E46E7">
        <w:rPr>
          <w:rFonts w:ascii="Times New Roman" w:eastAsia="Times New Roman" w:hAnsi="Times New Roman" w:cs="Times New Roman"/>
          <w:sz w:val="24"/>
          <w:szCs w:val="24"/>
        </w:rPr>
        <w:t>/6-311G(</w:t>
      </w:r>
      <w:proofErr w:type="spellStart"/>
      <w:r w:rsidRPr="002E46E7">
        <w:rPr>
          <w:rFonts w:ascii="Times New Roman" w:eastAsia="Times New Roman" w:hAnsi="Times New Roman" w:cs="Times New Roman"/>
          <w:sz w:val="24"/>
          <w:szCs w:val="24"/>
        </w:rPr>
        <w:t>d,p</w:t>
      </w:r>
      <w:proofErr w:type="spellEnd"/>
      <w:r w:rsidRPr="002E46E7">
        <w:rPr>
          <w:rFonts w:ascii="Times New Roman" w:eastAsia="Times New Roman" w:hAnsi="Times New Roman" w:cs="Times New Roman"/>
          <w:sz w:val="24"/>
          <w:szCs w:val="24"/>
        </w:rPr>
        <w:t xml:space="preserve">) approach. </w:t>
      </w:r>
      <w:r w:rsidR="00201109">
        <w:rPr>
          <w:rFonts w:ascii="Times New Roman" w:eastAsia="Times New Roman" w:hAnsi="Times New Roman" w:cs="Times New Roman"/>
          <w:sz w:val="24"/>
          <w:szCs w:val="24"/>
        </w:rPr>
        <w:t>Single-point energies at the</w:t>
      </w:r>
      <w:r w:rsidRPr="002E46E7">
        <w:rPr>
          <w:rFonts w:ascii="Times New Roman" w:eastAsia="Times New Roman" w:hAnsi="Times New Roman" w:cs="Times New Roman"/>
          <w:sz w:val="24"/>
          <w:szCs w:val="24"/>
        </w:rPr>
        <w:t xml:space="preserve"> optimized geometries of all species were then </w:t>
      </w:r>
      <w:r w:rsidR="00201109">
        <w:rPr>
          <w:rFonts w:ascii="Times New Roman" w:eastAsia="Times New Roman" w:hAnsi="Times New Roman" w:cs="Times New Roman"/>
          <w:sz w:val="24"/>
          <w:szCs w:val="24"/>
        </w:rPr>
        <w:t>refined</w:t>
      </w:r>
      <w:r>
        <w:rPr>
          <w:rFonts w:ascii="Times New Roman" w:eastAsia="Times New Roman" w:hAnsi="Times New Roman" w:cs="Times New Roman"/>
          <w:sz w:val="24"/>
          <w:szCs w:val="24"/>
        </w:rPr>
        <w:t xml:space="preserve"> </w:t>
      </w:r>
      <w:r w:rsidR="00201109">
        <w:rPr>
          <w:rFonts w:ascii="Times New Roman" w:eastAsia="Times New Roman" w:hAnsi="Times New Roman" w:cs="Times New Roman"/>
          <w:sz w:val="24"/>
          <w:szCs w:val="24"/>
        </w:rPr>
        <w:t>employing</w:t>
      </w:r>
      <w:r>
        <w:rPr>
          <w:rFonts w:ascii="Times New Roman" w:eastAsia="Times New Roman" w:hAnsi="Times New Roman" w:cs="Times New Roman"/>
          <w:sz w:val="24"/>
          <w:szCs w:val="24"/>
        </w:rPr>
        <w:t xml:space="preserve"> the G3</w:t>
      </w:r>
      <w:r w:rsidRPr="002E46E7">
        <w:rPr>
          <w:rFonts w:ascii="Times New Roman" w:eastAsia="Times New Roman" w:hAnsi="Times New Roman" w:cs="Times New Roman"/>
          <w:sz w:val="24"/>
          <w:szCs w:val="24"/>
        </w:rPr>
        <w:t>(MP2,CC)//B3LYP modification</w:t>
      </w:r>
      <w:r w:rsidR="009E7CF8">
        <w:rPr>
          <w:rFonts w:ascii="Times New Roman" w:eastAsia="Times New Roman" w:hAnsi="Times New Roman" w:cs="Times New Roman"/>
          <w:sz w:val="24"/>
          <w:szCs w:val="24"/>
        </w:rPr>
        <w:fldChar w:fldCharType="begin">
          <w:fldData xml:space="preserve">PEVuZE5vdGU+PENpdGU+PEF1dGhvcj5CYWJvdWw8L0F1dGhvcj48WWVhcj4xOTk5PC9ZZWFyPjxS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</w:fldData>
        </w:fldChar>
      </w:r>
      <w:r w:rsidR="009E7CF8">
        <w:rPr>
          <w:rFonts w:ascii="Times New Roman" w:eastAsia="Times New Roman" w:hAnsi="Times New Roman" w:cs="Times New Roman"/>
          <w:sz w:val="24"/>
          <w:szCs w:val="24"/>
        </w:rPr>
        <w:instrText xml:space="preserve"> ADDIN EN.CITE </w:instrText>
      </w:r>
      <w:r w:rsidR="009E7CF8">
        <w:rPr>
          <w:rFonts w:ascii="Times New Roman" w:eastAsia="Times New Roman" w:hAnsi="Times New Roman" w:cs="Times New Roman"/>
          <w:sz w:val="24"/>
          <w:szCs w:val="24"/>
        </w:rPr>
        <w:fldChar w:fldCharType="begin">
          <w:fldData xml:space="preserve">PEVuZE5vdGU+PENpdGU+PEF1dGhvcj5CYWJvdWw8L0F1dGhvcj48WWVhcj4xOTk5PC9ZZWFyPjxS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</w:fldData>
        </w:fldChar>
      </w:r>
      <w:r w:rsidR="009E7CF8">
        <w:rPr>
          <w:rFonts w:ascii="Times New Roman" w:eastAsia="Times New Roman" w:hAnsi="Times New Roman" w:cs="Times New Roman"/>
          <w:sz w:val="24"/>
          <w:szCs w:val="24"/>
        </w:rPr>
        <w:instrText xml:space="preserve"> ADDIN EN.CITE.DATA </w:instrText>
      </w:r>
      <w:r w:rsidR="009E7CF8">
        <w:rPr>
          <w:rFonts w:ascii="Times New Roman" w:eastAsia="Times New Roman" w:hAnsi="Times New Roman" w:cs="Times New Roman"/>
          <w:sz w:val="24"/>
          <w:szCs w:val="24"/>
        </w:rPr>
      </w:r>
      <w:r w:rsidR="009E7CF8">
        <w:rPr>
          <w:rFonts w:ascii="Times New Roman" w:eastAsia="Times New Roman" w:hAnsi="Times New Roman" w:cs="Times New Roman"/>
          <w:sz w:val="24"/>
          <w:szCs w:val="24"/>
        </w:rPr>
        <w:fldChar w:fldCharType="end"/>
      </w:r>
      <w:r w:rsidR="009E7CF8">
        <w:rPr>
          <w:rFonts w:ascii="Times New Roman" w:eastAsia="Times New Roman" w:hAnsi="Times New Roman" w:cs="Times New Roman"/>
          <w:sz w:val="24"/>
          <w:szCs w:val="24"/>
        </w:rPr>
      </w:r>
      <w:r w:rsidR="009E7CF8">
        <w:rPr>
          <w:rFonts w:ascii="Times New Roman" w:eastAsia="Times New Roman" w:hAnsi="Times New Roman" w:cs="Times New Roman"/>
          <w:sz w:val="24"/>
          <w:szCs w:val="24"/>
        </w:rPr>
        <w:fldChar w:fldCharType="separate"/>
      </w:r>
      <w:hyperlink w:anchor="_ENREF_35" w:tooltip="Baboul, 1999 #416" w:history="1">
        <w:r w:rsidR="00B55A84" w:rsidRPr="009E7CF8">
          <w:rPr>
            <w:rFonts w:ascii="Times New Roman" w:eastAsia="Times New Roman" w:hAnsi="Times New Roman" w:cs="Times New Roman"/>
            <w:noProof/>
            <w:sz w:val="24"/>
            <w:szCs w:val="24"/>
            <w:vertAlign w:val="superscript"/>
          </w:rPr>
          <w:t>35</w:t>
        </w:r>
      </w:hyperlink>
      <w:r w:rsidR="009E7CF8" w:rsidRPr="009E7CF8">
        <w:rPr>
          <w:rFonts w:ascii="Times New Roman" w:eastAsia="Times New Roman" w:hAnsi="Times New Roman" w:cs="Times New Roman"/>
          <w:noProof/>
          <w:sz w:val="24"/>
          <w:szCs w:val="24"/>
          <w:vertAlign w:val="superscript"/>
        </w:rPr>
        <w:t>,</w:t>
      </w:r>
      <w:hyperlink w:anchor="_ENREF_36" w:tooltip="Curtiss, 1999 #512" w:history="1">
        <w:r w:rsidR="00B55A84" w:rsidRPr="009E7CF8">
          <w:rPr>
            <w:rFonts w:ascii="Times New Roman" w:eastAsia="Times New Roman" w:hAnsi="Times New Roman" w:cs="Times New Roman"/>
            <w:noProof/>
            <w:sz w:val="24"/>
            <w:szCs w:val="24"/>
            <w:vertAlign w:val="superscript"/>
          </w:rPr>
          <w:t>36</w:t>
        </w:r>
      </w:hyperlink>
      <w:r w:rsidR="009E7CF8">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of the original Gaussian 3 (G3) scheme.</w:t>
      </w:r>
      <w:hyperlink w:anchor="_ENREF_37" w:tooltip="Curtiss, 1998 #511" w:history="1">
        <w:r w:rsidR="00B55A84">
          <w:rPr>
            <w:rFonts w:ascii="Times New Roman" w:eastAsia="Times New Roman" w:hAnsi="Times New Roman" w:cs="Times New Roman"/>
            <w:sz w:val="24"/>
            <w:szCs w:val="24"/>
          </w:rPr>
          <w:fldChar w:fldCharType="begin"/>
        </w:r>
        <w:r w:rsidR="00B55A84">
          <w:rPr>
            <w:rFonts w:ascii="Times New Roman" w:eastAsia="Times New Roman" w:hAnsi="Times New Roman" w:cs="Times New Roman"/>
            <w:sz w:val="24"/>
            <w:szCs w:val="24"/>
          </w:rPr>
          <w:instrText xml:space="preserve"> ADDIN EN.CITE &lt;EndNote&gt;&lt;Cite&gt;&lt;Author&gt;Curtiss&lt;/Author&gt;&lt;Year&gt;1998&lt;/Year&gt;&lt;RecNum&gt;511&lt;/RecNum&gt;&lt;DisplayText&gt;&lt;style face="superscript"&gt;37&lt;/style&gt;&lt;/DisplayText&gt;&lt;record&gt;&lt;rec-number&gt;511&lt;/rec-number&gt;&lt;foreign-keys&gt;&lt;key app="EN" db-id="2dz5ptpdvaaetuedawwxpw5httr0w0s92zpf"&gt;511&lt;/key&gt;&lt;/foreign-keys&gt;&lt;ref-type name="Journal Article"&gt;17&lt;/ref-type&gt;&lt;contributors&gt;&lt;authors&gt;&lt;author&gt;Larry A. Curtiss&lt;/author&gt;&lt;author&gt;Krishnan Raghavachari&lt;/author&gt;&lt;author&gt;Paul C. Redfern&lt;/author&gt;&lt;author&gt;Vitaly Rassolov&lt;/author&gt;&lt;author&gt;John A. Pople&lt;/author&gt;&lt;/authors&gt;&lt;/contributors&gt;&lt;titles&gt;&lt;title&gt;Gaussian-3 (G3) theory for molecules containing first and second-row atoms&lt;/title&gt;&lt;secondary-title&gt;The Journal of Chemical Physics&lt;/secondary-title&gt;&lt;/titles&gt;&lt;periodical&gt;&lt;full-title&gt;The Journal of chemical physics&lt;/full-title&gt;&lt;abbr-1&gt;JChPh&lt;/abbr-1&gt;&lt;abbr-2&gt;J. Chem. Phys.&lt;/abbr-2&gt;&lt;/periodical&gt;&lt;pages&gt;7764-7776&lt;/pages&gt;&lt;volume&gt;109&lt;/volume&gt;&lt;number&gt;18&lt;/number&gt;&lt;dates&gt;&lt;year&gt;1998&lt;/year&gt;&lt;/dates&gt;&lt;urls&gt;&lt;related-urls&gt;&lt;url&gt;https://aip.scitation.org/doi/abs/10.1063/1.477422&lt;/url&gt;&lt;/related-urls&gt;&lt;/urls&gt;&lt;electronic-resource-num&gt;10.1063/1.477422&lt;/electronic-resource-num&gt;&lt;/record&gt;&lt;/Cite&gt;&lt;/EndNote&gt;</w:instrText>
        </w:r>
        <w:r w:rsidR="00B55A84">
          <w:rPr>
            <w:rFonts w:ascii="Times New Roman" w:eastAsia="Times New Roman" w:hAnsi="Times New Roman" w:cs="Times New Roman"/>
            <w:sz w:val="24"/>
            <w:szCs w:val="24"/>
          </w:rPr>
          <w:fldChar w:fldCharType="separate"/>
        </w:r>
        <w:r w:rsidR="00B55A84" w:rsidRPr="009E7CF8">
          <w:rPr>
            <w:rFonts w:ascii="Times New Roman" w:eastAsia="Times New Roman" w:hAnsi="Times New Roman" w:cs="Times New Roman"/>
            <w:noProof/>
            <w:sz w:val="24"/>
            <w:szCs w:val="24"/>
            <w:vertAlign w:val="superscript"/>
          </w:rPr>
          <w:t>37</w:t>
        </w:r>
        <w:r w:rsidR="00B55A84">
          <w:rPr>
            <w:rFonts w:ascii="Times New Roman" w:eastAsia="Times New Roman" w:hAnsi="Times New Roman" w:cs="Times New Roman"/>
            <w:sz w:val="24"/>
            <w:szCs w:val="24"/>
          </w:rPr>
          <w:fldChar w:fldCharType="end"/>
        </w:r>
      </w:hyperlink>
      <w:r w:rsidRPr="002E46E7">
        <w:rPr>
          <w:rFonts w:ascii="Times New Roman" w:eastAsia="Times New Roman" w:hAnsi="Times New Roman" w:cs="Times New Roman"/>
          <w:sz w:val="24"/>
          <w:szCs w:val="24"/>
        </w:rPr>
        <w:t xml:space="preserve"> The final energies at 0</w:t>
      </w:r>
      <w:r>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 xml:space="preserve">K were obtained </w:t>
      </w:r>
      <w:r w:rsidR="00201109">
        <w:rPr>
          <w:rFonts w:ascii="Times New Roman" w:eastAsia="Times New Roman" w:hAnsi="Times New Roman" w:cs="Times New Roman"/>
          <w:sz w:val="24"/>
          <w:szCs w:val="24"/>
        </w:rPr>
        <w:t>including</w:t>
      </w:r>
      <w:r w:rsidRPr="002E46E7">
        <w:rPr>
          <w:rFonts w:ascii="Times New Roman" w:eastAsia="Times New Roman" w:hAnsi="Times New Roman" w:cs="Times New Roman"/>
          <w:sz w:val="24"/>
          <w:szCs w:val="24"/>
        </w:rPr>
        <w:t xml:space="preserve"> </w:t>
      </w:r>
      <w:r w:rsidR="00201109">
        <w:rPr>
          <w:rFonts w:ascii="Times New Roman" w:eastAsia="Times New Roman" w:hAnsi="Times New Roman" w:cs="Times New Roman"/>
          <w:sz w:val="24"/>
          <w:szCs w:val="24"/>
        </w:rPr>
        <w:sym w:font="Symbol" w:char="F077"/>
      </w:r>
      <w:r w:rsidR="00201109" w:rsidRPr="002E46E7">
        <w:rPr>
          <w:rFonts w:ascii="Times New Roman" w:eastAsia="Times New Roman" w:hAnsi="Times New Roman" w:cs="Times New Roman"/>
          <w:sz w:val="24"/>
          <w:szCs w:val="24"/>
        </w:rPr>
        <w:t>B</w:t>
      </w:r>
      <w:r w:rsidR="00201109">
        <w:rPr>
          <w:rFonts w:ascii="Times New Roman" w:eastAsia="Times New Roman" w:hAnsi="Times New Roman" w:cs="Times New Roman"/>
          <w:sz w:val="24"/>
          <w:szCs w:val="24"/>
        </w:rPr>
        <w:t>97XD</w:t>
      </w:r>
      <w:r w:rsidRPr="002E46E7">
        <w:rPr>
          <w:rFonts w:ascii="Times New Roman" w:eastAsia="Times New Roman" w:hAnsi="Times New Roman" w:cs="Times New Roman"/>
          <w:sz w:val="24"/>
          <w:szCs w:val="24"/>
        </w:rPr>
        <w:t xml:space="preserve"> ZPE corrections according to the following formula:</w:t>
      </w:r>
    </w:p>
    <w:p w14:paraId="00A55F86" w14:textId="77777777" w:rsidR="00C513CE" w:rsidRPr="002E46E7" w:rsidRDefault="00C513CE" w:rsidP="00C513CE">
      <w:pPr>
        <w:spacing w:line="360" w:lineRule="auto"/>
        <w:ind w:firstLine="720"/>
        <w:jc w:val="both"/>
        <w:rPr>
          <w:rFonts w:ascii="Times New Roman" w:eastAsia="Times New Roman" w:hAnsi="Times New Roman" w:cs="Times New Roman"/>
          <w:sz w:val="24"/>
          <w:szCs w:val="24"/>
        </w:rPr>
      </w:pPr>
      <w:r w:rsidRPr="002E46E7">
        <w:rPr>
          <w:rFonts w:ascii="Times New Roman" w:eastAsia="Times New Roman" w:hAnsi="Times New Roman" w:cs="Times New Roman"/>
          <w:sz w:val="24"/>
          <w:szCs w:val="24"/>
        </w:rPr>
        <w:t>E</w:t>
      </w:r>
      <w:r w:rsidRPr="002E46E7">
        <w:rPr>
          <w:rFonts w:ascii="Times New Roman" w:eastAsia="Times New Roman" w:hAnsi="Times New Roman" w:cs="Times New Roman"/>
          <w:sz w:val="24"/>
          <w:szCs w:val="24"/>
          <w:vertAlign w:val="subscript"/>
        </w:rPr>
        <w:t>0</w:t>
      </w:r>
      <w:r w:rsidRPr="002E46E7">
        <w:rPr>
          <w:rFonts w:ascii="Times New Roman" w:eastAsia="Times New Roman" w:hAnsi="Times New Roman" w:cs="Times New Roman"/>
          <w:sz w:val="24"/>
          <w:szCs w:val="24"/>
        </w:rPr>
        <w:t>[G3(</w:t>
      </w:r>
      <w:proofErr w:type="gramStart"/>
      <w:r w:rsidRPr="002E46E7">
        <w:rPr>
          <w:rFonts w:ascii="Times New Roman" w:eastAsia="Times New Roman" w:hAnsi="Times New Roman" w:cs="Times New Roman"/>
          <w:sz w:val="24"/>
          <w:szCs w:val="24"/>
        </w:rPr>
        <w:t>MP2,CC</w:t>
      </w:r>
      <w:proofErr w:type="gramEnd"/>
      <w:r w:rsidRPr="002E46E7">
        <w:rPr>
          <w:rFonts w:ascii="Times New Roman" w:eastAsia="Times New Roman" w:hAnsi="Times New Roman" w:cs="Times New Roman"/>
          <w:sz w:val="24"/>
          <w:szCs w:val="24"/>
        </w:rPr>
        <w:t>)] = E[CCSD(T)/6-31</w:t>
      </w:r>
      <w:r>
        <w:rPr>
          <w:rFonts w:ascii="Times New Roman" w:eastAsia="Times New Roman" w:hAnsi="Times New Roman" w:cs="Times New Roman"/>
          <w:sz w:val="24"/>
          <w:szCs w:val="24"/>
        </w:rPr>
        <w:t>1G</w:t>
      </w:r>
      <w:r w:rsidRPr="002E46E7">
        <w:rPr>
          <w:rFonts w:ascii="Times New Roman" w:eastAsia="Times New Roman" w:hAnsi="Times New Roman" w:cs="Times New Roman"/>
          <w:sz w:val="24"/>
          <w:szCs w:val="24"/>
        </w:rPr>
        <w:t>(</w:t>
      </w:r>
      <w:proofErr w:type="spellStart"/>
      <w:r w:rsidRPr="002E46E7">
        <w:rPr>
          <w:rFonts w:ascii="Times New Roman" w:eastAsia="Times New Roman" w:hAnsi="Times New Roman" w:cs="Times New Roman"/>
          <w:sz w:val="24"/>
          <w:szCs w:val="24"/>
        </w:rPr>
        <w:t>d,p</w:t>
      </w:r>
      <w:proofErr w:type="spellEnd"/>
      <w:r w:rsidRPr="002E46E7">
        <w:rPr>
          <w:rFonts w:ascii="Times New Roman" w:eastAsia="Times New Roman" w:hAnsi="Times New Roman" w:cs="Times New Roman"/>
          <w:sz w:val="24"/>
          <w:szCs w:val="24"/>
        </w:rPr>
        <w:t xml:space="preserve">)] + </w:t>
      </w:r>
      <w:r w:rsidRPr="002E46E7">
        <w:rPr>
          <w:rFonts w:ascii="Times New Roman" w:eastAsia="Times New Roman" w:hAnsi="Times New Roman" w:cs="Times New Roman"/>
          <w:sz w:val="24"/>
          <w:szCs w:val="24"/>
          <w:lang w:val="el-GR"/>
        </w:rPr>
        <w:t>Δ</w:t>
      </w:r>
      <w:r w:rsidRPr="002E46E7">
        <w:rPr>
          <w:rFonts w:ascii="Times New Roman" w:eastAsia="Times New Roman" w:hAnsi="Times New Roman" w:cs="Times New Roman"/>
          <w:sz w:val="24"/>
          <w:szCs w:val="24"/>
        </w:rPr>
        <w:t>E</w:t>
      </w:r>
      <w:r w:rsidRPr="002E46E7">
        <w:rPr>
          <w:rFonts w:ascii="Times New Roman" w:eastAsia="Times New Roman" w:hAnsi="Times New Roman" w:cs="Times New Roman"/>
          <w:sz w:val="24"/>
          <w:szCs w:val="24"/>
          <w:vertAlign w:val="subscript"/>
        </w:rPr>
        <w:t>MP2</w:t>
      </w:r>
      <w:r w:rsidRPr="000468F1">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2E46E7">
        <w:rPr>
          <w:rFonts w:ascii="Times New Roman" w:eastAsia="Times New Roman" w:hAnsi="Times New Roman" w:cs="Times New Roman"/>
          <w:sz w:val="24"/>
          <w:szCs w:val="24"/>
        </w:rPr>
        <w:t>E(ZPE)</w:t>
      </w:r>
    </w:p>
    <w:p w14:paraId="69B28173" w14:textId="3CB38EB7" w:rsidR="002A4909" w:rsidRDefault="00C513CE" w:rsidP="00C513C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where</w:t>
      </w:r>
      <w:r w:rsidRPr="002E46E7">
        <w:rPr>
          <w:rFonts w:ascii="Times New Roman" w:hAnsi="Times New Roman" w:cs="Times New Roman"/>
          <w:sz w:val="24"/>
          <w:szCs w:val="24"/>
        </w:rPr>
        <w:t xml:space="preserve"> </w:t>
      </w:r>
      <w:r w:rsidRPr="002E46E7">
        <w:rPr>
          <w:rFonts w:ascii="Times New Roman" w:hAnsi="Times New Roman" w:cs="Times New Roman"/>
          <w:sz w:val="24"/>
          <w:szCs w:val="24"/>
          <w:lang w:val="el-GR"/>
        </w:rPr>
        <w:t>Δ</w:t>
      </w:r>
      <w:r w:rsidRPr="002E46E7">
        <w:rPr>
          <w:rFonts w:ascii="Times New Roman" w:hAnsi="Times New Roman" w:cs="Times New Roman"/>
          <w:sz w:val="24"/>
          <w:szCs w:val="24"/>
        </w:rPr>
        <w:t>E</w:t>
      </w:r>
      <w:r w:rsidRPr="002E46E7">
        <w:rPr>
          <w:rFonts w:ascii="Times New Roman" w:hAnsi="Times New Roman" w:cs="Times New Roman"/>
          <w:sz w:val="24"/>
          <w:szCs w:val="24"/>
          <w:vertAlign w:val="subscript"/>
        </w:rPr>
        <w:t xml:space="preserve">MP2 </w:t>
      </w:r>
      <w:r w:rsidRPr="002E46E7">
        <w:rPr>
          <w:rFonts w:ascii="Times New Roman" w:hAnsi="Times New Roman" w:cs="Times New Roman"/>
          <w:sz w:val="24"/>
          <w:szCs w:val="24"/>
        </w:rPr>
        <w:t>= E[MP2/G3large]</w:t>
      </w:r>
      <w:r>
        <w:rPr>
          <w:rFonts w:ascii="Times New Roman" w:hAnsi="Times New Roman" w:cs="Times New Roman"/>
          <w:sz w:val="24"/>
          <w:szCs w:val="24"/>
        </w:rPr>
        <w:t xml:space="preserve"> – </w:t>
      </w:r>
      <w:r w:rsidRPr="002E46E7">
        <w:rPr>
          <w:rFonts w:ascii="Times New Roman" w:hAnsi="Times New Roman" w:cs="Times New Roman"/>
          <w:sz w:val="24"/>
          <w:szCs w:val="24"/>
        </w:rPr>
        <w:t>E[MP2/6-31</w:t>
      </w:r>
      <w:r>
        <w:rPr>
          <w:rFonts w:ascii="Times New Roman" w:hAnsi="Times New Roman" w:cs="Times New Roman"/>
          <w:sz w:val="24"/>
          <w:szCs w:val="24"/>
        </w:rPr>
        <w:t>1</w:t>
      </w:r>
      <w:r w:rsidRPr="002E46E7">
        <w:rPr>
          <w:rFonts w:ascii="Times New Roman" w:hAnsi="Times New Roman" w:cs="Times New Roman"/>
          <w:sz w:val="24"/>
          <w:szCs w:val="24"/>
        </w:rPr>
        <w:t>G(</w:t>
      </w:r>
      <w:proofErr w:type="spellStart"/>
      <w:proofErr w:type="gramStart"/>
      <w:r w:rsidRPr="002E46E7">
        <w:rPr>
          <w:rFonts w:ascii="Times New Roman" w:hAnsi="Times New Roman" w:cs="Times New Roman"/>
          <w:sz w:val="24"/>
          <w:szCs w:val="24"/>
        </w:rPr>
        <w:t>d,p</w:t>
      </w:r>
      <w:proofErr w:type="spellEnd"/>
      <w:proofErr w:type="gramEnd"/>
      <w:r w:rsidRPr="002E46E7">
        <w:rPr>
          <w:rFonts w:ascii="Times New Roman" w:hAnsi="Times New Roman" w:cs="Times New Roman"/>
          <w:sz w:val="24"/>
          <w:szCs w:val="24"/>
        </w:rPr>
        <w:t>)</w:t>
      </w:r>
      <w:r>
        <w:rPr>
          <w:rFonts w:ascii="Times New Roman" w:hAnsi="Times New Roman" w:cs="Times New Roman"/>
          <w:sz w:val="24"/>
          <w:szCs w:val="24"/>
        </w:rPr>
        <w:t>]</w:t>
      </w:r>
      <w:r w:rsidRPr="002E46E7">
        <w:rPr>
          <w:rFonts w:ascii="Times New Roman" w:hAnsi="Times New Roman" w:cs="Times New Roman"/>
          <w:sz w:val="24"/>
          <w:szCs w:val="24"/>
        </w:rPr>
        <w:t xml:space="preserve"> is the basis set correction and E(ZPE) is the zero-point energy.</w:t>
      </w:r>
      <w:r>
        <w:rPr>
          <w:rFonts w:ascii="Times New Roman" w:hAnsi="Times New Roman" w:cs="Times New Roman"/>
          <w:sz w:val="24"/>
          <w:szCs w:val="24"/>
        </w:rPr>
        <w:t xml:space="preserve"> </w:t>
      </w:r>
      <w:r w:rsidR="002C52A6">
        <w:rPr>
          <w:rFonts w:ascii="Times New Roman" w:hAnsi="Times New Roman" w:cs="Times New Roman"/>
          <w:sz w:val="24"/>
          <w:szCs w:val="24"/>
        </w:rPr>
        <w:t xml:space="preserve">In order to minimize spin contamination, restricted open-shell calculations for the radical species were carried out both at the MP2 (ROMP2) and CCSD(T) (ROCCSD(T)) levels using the initial ROHF </w:t>
      </w:r>
      <w:proofErr w:type="spellStart"/>
      <w:r w:rsidR="002C52A6">
        <w:rPr>
          <w:rFonts w:ascii="Times New Roman" w:hAnsi="Times New Roman" w:cs="Times New Roman"/>
          <w:sz w:val="24"/>
          <w:szCs w:val="24"/>
        </w:rPr>
        <w:t>wavefunctions</w:t>
      </w:r>
      <w:proofErr w:type="spellEnd"/>
      <w:r w:rsidR="002C52A6">
        <w:rPr>
          <w:rFonts w:ascii="Times New Roman" w:hAnsi="Times New Roman" w:cs="Times New Roman"/>
          <w:sz w:val="24"/>
          <w:szCs w:val="24"/>
        </w:rPr>
        <w:t xml:space="preserve">. </w:t>
      </w:r>
      <w:r>
        <w:rPr>
          <w:rFonts w:ascii="Times New Roman" w:hAnsi="Times New Roman" w:cs="Times New Roman"/>
          <w:sz w:val="24"/>
          <w:szCs w:val="24"/>
        </w:rPr>
        <w:t xml:space="preserve">The electronic structure calculations were carried out employing the Gaussian </w:t>
      </w:r>
      <w:r w:rsidR="002C52A6">
        <w:rPr>
          <w:rFonts w:ascii="Times New Roman" w:hAnsi="Times New Roman" w:cs="Times New Roman"/>
          <w:sz w:val="24"/>
          <w:szCs w:val="24"/>
        </w:rPr>
        <w:t>16</w:t>
      </w:r>
      <w:hyperlink w:anchor="_ENREF_38" w:tooltip="Frisch, 2016 #424" w:history="1">
        <w:r w:rsidR="00B55A84">
          <w:rPr>
            <w:rFonts w:ascii="Times New Roman" w:hAnsi="Times New Roman" w:cs="Times New Roman"/>
            <w:sz w:val="24"/>
            <w:szCs w:val="24"/>
          </w:rPr>
          <w:fldChar w:fldCharType="begin">
            <w:fldData xml:space="preserve">PEVuZE5vdGU+PENpdGU+PEF1dGhvcj5GcmlzY2g8L0F1dGhvcj48WWVhcj4yMDE2PC9ZZWFyPjxS
ZWNOdW0+NDI0PC9SZWNOdW0+PERpc3BsYXlUZXh0PjxzdHlsZSBmYWNlPSJzdXBlcnNjcmlwdCI+
Mzg8L3N0eWxlPjwvRGlzcGxheVRleHQ+PHJlY29yZD48cmVjLW51bWJlcj40MjQ8L3JlYy1udW1i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dGl0bGVzPjx0aXRsZT5HQVVTU0lBTiAxNjwvdGl0bGU+PHNob3J0LXRpdGxlPkdhdXNzaWFuIDE2
PC9zaG9ydC10aXRsZT48L3RpdGxlcz48dm9sdW1lPlJldmlzaW9uIEMuMDE8L3ZvbHVtZT48ZGF0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PEVuZE5vdGU+PENpdGU+PEF1dGhvcj5GcmlzY2g8L0F1dGhvcj48WWVhcj4yMDE2PC9ZZWFyPjxS
ZWNOdW0+NDI0PC9SZWNOdW0+PERpc3BsYXlUZXh0PjxzdHlsZSBmYWNlPSJzdXBlcnNjcmlwdCI+
Mzg8L3N0eWxlPjwvRGlzcGxheVRleHQ+PHJlY29yZD48cmVjLW51bWJlcj40MjQ8L3JlYy1udW1i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dGl0bGVzPjx0aXRsZT5HQVVTU0lBTiAxNjwvdGl0bGU+PHNob3J0LXRpdGxlPkdhdXNzaWFuIDE2
PC9zaG9ydC10aXRsZT48L3RpdGxlcz48dm9sdW1lPlJldmlzaW9uIEMuMDE8L3ZvbHVtZT48ZGF0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9E7CF8">
          <w:rPr>
            <w:rFonts w:ascii="Times New Roman" w:hAnsi="Times New Roman" w:cs="Times New Roman"/>
            <w:noProof/>
            <w:sz w:val="24"/>
            <w:szCs w:val="24"/>
            <w:vertAlign w:val="superscript"/>
          </w:rPr>
          <w:t>38</w:t>
        </w:r>
        <w:r w:rsidR="00B55A84">
          <w:rPr>
            <w:rFonts w:ascii="Times New Roman" w:hAnsi="Times New Roman" w:cs="Times New Roman"/>
            <w:sz w:val="24"/>
            <w:szCs w:val="24"/>
          </w:rPr>
          <w:fldChar w:fldCharType="end"/>
        </w:r>
      </w:hyperlink>
      <w:r>
        <w:rPr>
          <w:rFonts w:ascii="Times New Roman" w:hAnsi="Times New Roman" w:cs="Times New Roman"/>
          <w:sz w:val="24"/>
          <w:szCs w:val="24"/>
        </w:rPr>
        <w:t xml:space="preserve"> and MOLPRO 20</w:t>
      </w:r>
      <w:r w:rsidR="002C52A6">
        <w:rPr>
          <w:rFonts w:ascii="Times New Roman" w:hAnsi="Times New Roman" w:cs="Times New Roman"/>
          <w:sz w:val="24"/>
          <w:szCs w:val="24"/>
        </w:rPr>
        <w:t>21</w:t>
      </w:r>
      <w:hyperlink w:anchor="_ENREF_39" w:tooltip="Werner, 2021 #425"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&lt;EndNote&gt;&lt;Cite&gt;&lt;Author&gt;Werner&lt;/Author&gt;&lt;Year&gt;2021&lt;/Year&gt;&lt;RecNum&gt;425&lt;/RecNum&gt;&lt;DisplayText&gt;&lt;style face="superscript"&gt;39&lt;/style&gt;&lt;/DisplayText&gt;&lt;record&gt;&lt;rec-number&gt;425&lt;/rec-number&gt;&lt;foreign-keys&gt;&lt;key app="EN" db-id="2dz5ptpdvaaetuedawwxpw5httr0w0s92zpf"&gt;425&lt;/key&gt;&lt;/foreign-keys&gt;&lt;ref-type name="Computer Program"&gt;9&lt;/ref-type&gt;&lt;contributors&gt;&lt;authors&gt;&lt;author&gt;Werner, H J&lt;/author&gt;&lt;author&gt;Knowles, P J&lt;/author&gt;&lt;author&gt;Knizia, G&lt;/author&gt;&lt;author&gt;Manby, F R&lt;/author&gt;&lt;author&gt;Schütz, M&lt;/author&gt;&lt;author&gt;Celani, P&lt;/author&gt;&lt;author&gt;Györffy, W&lt;/author&gt;&lt;author&gt;Kats, D&lt;/author&gt;&lt;author&gt;Korona, T&lt;/author&gt;&lt;author&gt;Lindh, R&lt;/author&gt;&lt;author&gt;Mitrushenkov, A&lt;/author&gt;&lt;author&gt;Rauhut, G&lt;/author&gt;&lt;author&gt;Shamasundar, K R&lt;/author&gt;&lt;author&gt;Adler, T B&lt;/author&gt;&lt;author&gt;Amos, R D&lt;/author&gt;&lt;author&gt;Bernhardsson, A&lt;/author&gt;&lt;author&gt;Berning, A&lt;/author&gt;&lt;author&gt;Cooper, D L&lt;/author&gt;&lt;author&gt;Deegan, J O&lt;/author&gt;&lt;author&gt;Dobbyn, A J&lt;/author&gt;&lt;author&gt;Eckert, F&lt;/author&gt;&lt;author&gt;Goll, E&lt;/author&gt;&lt;author&gt;Hampel, C&lt;/author&gt;&lt;author&gt;Hesselmann, A&lt;/author&gt;&lt;author&gt;Hetzer, G&lt;/author&gt;&lt;author&gt;Hrenar, T&lt;/author&gt;&lt;author&gt;Jansen, G&lt;/author&gt;&lt;author&gt;Köppl, C&lt;/author&gt;&lt;author&gt;Liu, Y&lt;/author&gt;&lt;author&gt;Lloyd, A W&lt;/author&gt;&lt;author&gt;Mata, R A&lt;/author&gt;&lt;author&gt;May, A J&lt;/author&gt;&lt;author&gt;McNicholas, S J&lt;/author&gt;&lt;author&gt;Meyer, W&lt;/author&gt;&lt;author&gt;Mura, M E&lt;/author&gt;&lt;author&gt;Nicklass, A&lt;/author&gt;&lt;author&gt;O&amp;apos;Neill, D P&lt;/author&gt;&lt;author&gt;Palmieri, P&lt;/author&gt;&lt;author&gt;Peng, D&lt;/author&gt;&lt;author&gt;Pflüger, K&lt;/author&gt;&lt;author&gt;Pitzer, R&lt;/author&gt;&lt;author&gt;Reiher, M&lt;/author&gt;&lt;author&gt;Shiozaki, T&lt;/author&gt;&lt;author&gt;Stoll, H&lt;/author&gt;&lt;author&gt;Stone, A J&lt;/author&gt;&lt;author&gt;Tarroni, R&lt;/author&gt;&lt;author&gt;Thorsteinsson, T&lt;/author&gt;&lt;author&gt;Wang, M&lt;/author&gt;&lt;author&gt;Welborn, M&lt;/author&gt;&lt;/authors&gt;&lt;/contributors&gt;&lt;titles&gt;&lt;title&gt;MOLPRO, a package of ab initio programs&lt;/title&gt;&lt;/titles&gt;&lt;volume&gt;Version 2021.2&lt;/volume&gt;&lt;dates&gt;&lt;year&gt;2021&lt;/year&gt;&lt;/dates&gt;&lt;pub-location&gt;Cardiff, UK&lt;/pub-location&gt;&lt;publisher&gt;University of Cardiff&lt;/publisher&gt;&lt;urls&gt;&lt;related-urls&gt;&lt;url&gt;http://www.molpro.net&lt;/url&gt;&lt;/related-urls&gt;&lt;/urls&gt;&lt;/record&gt;&lt;/Cite&gt;&lt;/EndNote&gt;</w:instrText>
        </w:r>
        <w:r w:rsidR="00B55A84">
          <w:rPr>
            <w:rFonts w:ascii="Times New Roman" w:hAnsi="Times New Roman" w:cs="Times New Roman"/>
            <w:sz w:val="24"/>
            <w:szCs w:val="24"/>
          </w:rPr>
          <w:fldChar w:fldCharType="separate"/>
        </w:r>
        <w:r w:rsidR="00B55A84" w:rsidRPr="009E7CF8">
          <w:rPr>
            <w:rFonts w:ascii="Times New Roman" w:hAnsi="Times New Roman" w:cs="Times New Roman"/>
            <w:noProof/>
            <w:sz w:val="24"/>
            <w:szCs w:val="24"/>
            <w:vertAlign w:val="superscript"/>
          </w:rPr>
          <w:t>39</w:t>
        </w:r>
        <w:r w:rsidR="00B55A84">
          <w:rPr>
            <w:rFonts w:ascii="Times New Roman" w:hAnsi="Times New Roman" w:cs="Times New Roman"/>
            <w:sz w:val="24"/>
            <w:szCs w:val="24"/>
          </w:rPr>
          <w:fldChar w:fldCharType="end"/>
        </w:r>
      </w:hyperlink>
      <w:r>
        <w:rPr>
          <w:rFonts w:ascii="Times New Roman" w:hAnsi="Times New Roman" w:cs="Times New Roman"/>
          <w:sz w:val="24"/>
          <w:szCs w:val="24"/>
        </w:rPr>
        <w:t xml:space="preserve"> </w:t>
      </w:r>
      <w:r w:rsidR="002C52A6">
        <w:rPr>
          <w:rFonts w:ascii="Times New Roman" w:hAnsi="Times New Roman" w:cs="Times New Roman"/>
          <w:sz w:val="24"/>
          <w:szCs w:val="24"/>
        </w:rPr>
        <w:t xml:space="preserve">quantum chemistry </w:t>
      </w:r>
      <w:r>
        <w:rPr>
          <w:rFonts w:ascii="Times New Roman" w:hAnsi="Times New Roman" w:cs="Times New Roman"/>
          <w:sz w:val="24"/>
          <w:szCs w:val="24"/>
        </w:rPr>
        <w:t>packages.</w:t>
      </w:r>
    </w:p>
    <w:p w14:paraId="4FAB1BF4" w14:textId="10CFC973" w:rsidR="00622510" w:rsidRPr="00622510" w:rsidRDefault="00BE19BC" w:rsidP="00392521">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 xml:space="preserve">Next, </w:t>
      </w:r>
      <w:r w:rsidRPr="00692ED6">
        <w:rPr>
          <w:rFonts w:ascii="Times New Roman" w:hAnsi="Times New Roman" w:cs="Times New Roman"/>
          <w:sz w:val="24"/>
          <w:szCs w:val="24"/>
        </w:rPr>
        <w:t xml:space="preserve">the energetic and molecular parameters from the electronic structure calculations </w:t>
      </w:r>
      <w:r>
        <w:rPr>
          <w:rFonts w:ascii="Times New Roman" w:hAnsi="Times New Roman" w:cs="Times New Roman"/>
          <w:sz w:val="24"/>
          <w:szCs w:val="24"/>
        </w:rPr>
        <w:t xml:space="preserve">were </w:t>
      </w:r>
      <w:r w:rsidRPr="00692ED6">
        <w:rPr>
          <w:rFonts w:ascii="Times New Roman" w:hAnsi="Times New Roman" w:cs="Times New Roman"/>
          <w:sz w:val="24"/>
          <w:szCs w:val="24"/>
        </w:rPr>
        <w:t>utiliz</w:t>
      </w:r>
      <w:r>
        <w:rPr>
          <w:rFonts w:ascii="Times New Roman" w:hAnsi="Times New Roman" w:cs="Times New Roman"/>
          <w:sz w:val="24"/>
          <w:szCs w:val="24"/>
        </w:rPr>
        <w:t>ed using</w:t>
      </w:r>
      <w:r w:rsidRPr="00692ED6">
        <w:rPr>
          <w:rFonts w:ascii="Times New Roman" w:hAnsi="Times New Roman" w:cs="Times New Roman"/>
          <w:sz w:val="24"/>
          <w:szCs w:val="24"/>
        </w:rPr>
        <w:t xml:space="preserve"> </w:t>
      </w:r>
      <w:r>
        <w:rPr>
          <w:rFonts w:ascii="Times New Roman" w:hAnsi="Times New Roman" w:cs="Times New Roman"/>
          <w:sz w:val="24"/>
          <w:szCs w:val="24"/>
        </w:rPr>
        <w:t>t</w:t>
      </w:r>
      <w:r w:rsidR="002C52A6" w:rsidRPr="00692ED6">
        <w:rPr>
          <w:rFonts w:ascii="Times New Roman" w:hAnsi="Times New Roman" w:cs="Times New Roman"/>
          <w:sz w:val="24"/>
          <w:szCs w:val="24"/>
        </w:rPr>
        <w:t>he Rice−</w:t>
      </w:r>
      <w:proofErr w:type="spellStart"/>
      <w:r w:rsidR="002C52A6" w:rsidRPr="00692ED6">
        <w:rPr>
          <w:rFonts w:ascii="Times New Roman" w:hAnsi="Times New Roman" w:cs="Times New Roman"/>
          <w:sz w:val="24"/>
          <w:szCs w:val="24"/>
        </w:rPr>
        <w:t>Ramsperger</w:t>
      </w:r>
      <w:proofErr w:type="spellEnd"/>
      <w:r w:rsidR="002C52A6" w:rsidRPr="00692ED6">
        <w:rPr>
          <w:rFonts w:ascii="Times New Roman" w:hAnsi="Times New Roman" w:cs="Times New Roman"/>
          <w:sz w:val="24"/>
          <w:szCs w:val="24"/>
        </w:rPr>
        <w:t xml:space="preserve">−Kassel−Marcus (RRKM) </w:t>
      </w:r>
      <w:r>
        <w:rPr>
          <w:rFonts w:ascii="Times New Roman" w:hAnsi="Times New Roman" w:cs="Times New Roman"/>
          <w:sz w:val="24"/>
          <w:szCs w:val="24"/>
        </w:rPr>
        <w:t>theory</w:t>
      </w:r>
      <w:hyperlink w:anchor="_ENREF_40" w:tooltip="Steinfeld, 1999 #152"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&lt;EndNote&gt;&lt;Cite&gt;&lt;Author&gt;Steinfeld&lt;/Author&gt;&lt;Year&gt;1999&lt;/Year&gt;&lt;RecNum&gt;152&lt;/RecNum&gt;&lt;DisplayText&gt;&lt;style face="superscript"&gt;40&lt;/style&gt;&lt;/DisplayText&gt;&lt;record&gt;&lt;rec-number&gt;152&lt;/rec-number&gt;&lt;foreign-keys&gt;&lt;key app="EN" db-id="2dz5ptpdvaaetuedawwxpw5httr0w0s92zpf"&gt;152&lt;/key&gt;&lt;/foreign-keys&gt;&lt;ref-type name="Book"&gt;6&lt;/ref-type&gt;&lt;contributors&gt;&lt;authors&gt;&lt;author&gt;Steinfeld, J I&lt;/author&gt;&lt;author&gt;Francisco, J S&lt;/author&gt;&lt;author&gt;Hase, W L&lt;/author&gt;&lt;/authors&gt;&lt;/contributors&gt;&lt;titles&gt;&lt;title&gt;Chemical kinetics and dynamics&lt;/title&gt;&lt;/titles&gt;&lt;edition&gt;2nd&lt;/edition&gt;&lt;section&gt;324&lt;/section&gt;&lt;dates&gt;&lt;year&gt;1999&lt;/year&gt;&lt;/dates&gt;&lt;pub-location&gt;Upper Saddle River, NJ&lt;/pub-location&gt;&lt;publisher&gt;Prentice Hall&lt;/publisher&gt;&lt;urls&gt;&lt;/urls&gt;&lt;/record&gt;&lt;/Cite&gt;&lt;/EndNote&gt;</w:instrText>
        </w:r>
        <w:r w:rsidR="00B55A84">
          <w:rPr>
            <w:rFonts w:ascii="Times New Roman" w:hAnsi="Times New Roman" w:cs="Times New Roman"/>
            <w:sz w:val="24"/>
            <w:szCs w:val="24"/>
          </w:rPr>
          <w:fldChar w:fldCharType="separate"/>
        </w:r>
        <w:r w:rsidR="00B55A84" w:rsidRPr="009E7CF8">
          <w:rPr>
            <w:rFonts w:ascii="Times New Roman" w:hAnsi="Times New Roman" w:cs="Times New Roman"/>
            <w:noProof/>
            <w:sz w:val="24"/>
            <w:szCs w:val="24"/>
            <w:vertAlign w:val="superscript"/>
          </w:rPr>
          <w:t>40</w:t>
        </w:r>
        <w:r w:rsidR="00B55A84">
          <w:rPr>
            <w:rFonts w:ascii="Times New Roman" w:hAnsi="Times New Roman" w:cs="Times New Roman"/>
            <w:sz w:val="24"/>
            <w:szCs w:val="24"/>
          </w:rPr>
          <w:fldChar w:fldCharType="end"/>
        </w:r>
      </w:hyperlink>
      <w:r w:rsidR="002C52A6" w:rsidRPr="00692ED6">
        <w:rPr>
          <w:rFonts w:ascii="Times New Roman" w:hAnsi="Times New Roman" w:cs="Times New Roman"/>
          <w:sz w:val="24"/>
          <w:szCs w:val="24"/>
        </w:rPr>
        <w:t xml:space="preserve"> to</w:t>
      </w:r>
      <w:r w:rsidR="002C52A6">
        <w:rPr>
          <w:rFonts w:ascii="Times New Roman" w:hAnsi="Times New Roman" w:cs="Times New Roman"/>
          <w:sz w:val="24"/>
          <w:szCs w:val="24"/>
        </w:rPr>
        <w:t xml:space="preserve"> </w:t>
      </w:r>
      <w:r>
        <w:rPr>
          <w:rFonts w:ascii="Times New Roman" w:hAnsi="Times New Roman" w:cs="Times New Roman"/>
          <w:sz w:val="24"/>
          <w:szCs w:val="24"/>
        </w:rPr>
        <w:t>compute</w:t>
      </w:r>
      <w:r w:rsidR="002C52A6">
        <w:rPr>
          <w:rFonts w:ascii="Times New Roman" w:hAnsi="Times New Roman" w:cs="Times New Roman"/>
          <w:sz w:val="24"/>
          <w:szCs w:val="24"/>
        </w:rPr>
        <w:t xml:space="preserve"> e</w:t>
      </w:r>
      <w:r w:rsidR="002C52A6" w:rsidRPr="00847E1F">
        <w:rPr>
          <w:rFonts w:ascii="Times New Roman" w:hAnsi="Times New Roman" w:cs="Times New Roman"/>
          <w:sz w:val="24"/>
          <w:szCs w:val="24"/>
        </w:rPr>
        <w:t xml:space="preserve">nergy-dependent rate constants </w:t>
      </w:r>
      <w:r w:rsidR="002C52A6">
        <w:rPr>
          <w:rFonts w:ascii="Times New Roman" w:hAnsi="Times New Roman" w:cs="Times New Roman"/>
          <w:sz w:val="24"/>
          <w:szCs w:val="24"/>
        </w:rPr>
        <w:t>for</w:t>
      </w:r>
      <w:r w:rsidR="002C52A6" w:rsidRPr="00847E1F">
        <w:rPr>
          <w:rFonts w:ascii="Times New Roman" w:hAnsi="Times New Roman" w:cs="Times New Roman"/>
          <w:sz w:val="24"/>
          <w:szCs w:val="24"/>
        </w:rPr>
        <w:t xml:space="preserve"> all </w:t>
      </w:r>
      <w:proofErr w:type="spellStart"/>
      <w:r w:rsidR="002C52A6" w:rsidRPr="00847E1F">
        <w:rPr>
          <w:rFonts w:ascii="Times New Roman" w:hAnsi="Times New Roman" w:cs="Times New Roman"/>
          <w:sz w:val="24"/>
          <w:szCs w:val="24"/>
        </w:rPr>
        <w:t>unimolecular</w:t>
      </w:r>
      <w:proofErr w:type="spellEnd"/>
      <w:r w:rsidR="002C52A6" w:rsidRPr="00847E1F">
        <w:rPr>
          <w:rFonts w:ascii="Times New Roman" w:hAnsi="Times New Roman" w:cs="Times New Roman"/>
          <w:sz w:val="24"/>
          <w:szCs w:val="24"/>
        </w:rPr>
        <w:t xml:space="preserve"> reaction steps </w:t>
      </w:r>
      <w:r w:rsidR="002C52A6">
        <w:rPr>
          <w:rFonts w:ascii="Times New Roman" w:hAnsi="Times New Roman" w:cs="Times New Roman"/>
          <w:sz w:val="24"/>
          <w:szCs w:val="24"/>
        </w:rPr>
        <w:t>taking place</w:t>
      </w:r>
      <w:r w:rsidR="002C52A6" w:rsidRPr="00847E1F">
        <w:rPr>
          <w:rFonts w:ascii="Times New Roman" w:hAnsi="Times New Roman" w:cs="Times New Roman"/>
          <w:sz w:val="24"/>
          <w:szCs w:val="24"/>
        </w:rPr>
        <w:t xml:space="preserve"> on the C</w:t>
      </w:r>
      <w:r>
        <w:rPr>
          <w:rFonts w:ascii="Times New Roman" w:hAnsi="Times New Roman" w:cs="Times New Roman"/>
          <w:sz w:val="24"/>
          <w:szCs w:val="24"/>
          <w:vertAlign w:val="subscript"/>
        </w:rPr>
        <w:t>14</w:t>
      </w:r>
      <w:r w:rsidR="002C52A6" w:rsidRPr="00847E1F">
        <w:rPr>
          <w:rFonts w:ascii="Times New Roman" w:hAnsi="Times New Roman" w:cs="Times New Roman"/>
          <w:sz w:val="24"/>
          <w:szCs w:val="24"/>
        </w:rPr>
        <w:t>H</w:t>
      </w:r>
      <w:r>
        <w:rPr>
          <w:rFonts w:ascii="Times New Roman" w:hAnsi="Times New Roman" w:cs="Times New Roman"/>
          <w:sz w:val="24"/>
          <w:szCs w:val="24"/>
          <w:vertAlign w:val="subscript"/>
        </w:rPr>
        <w:t>11</w:t>
      </w:r>
      <w:r w:rsidR="002C52A6" w:rsidRPr="00847E1F">
        <w:rPr>
          <w:rFonts w:ascii="Times New Roman" w:hAnsi="Times New Roman" w:cs="Times New Roman"/>
          <w:sz w:val="24"/>
          <w:szCs w:val="24"/>
        </w:rPr>
        <w:t xml:space="preserve"> </w:t>
      </w:r>
      <w:r w:rsidR="002C52A6">
        <w:rPr>
          <w:rFonts w:ascii="Times New Roman" w:hAnsi="Times New Roman" w:cs="Times New Roman"/>
          <w:sz w:val="24"/>
          <w:szCs w:val="24"/>
        </w:rPr>
        <w:t>PES</w:t>
      </w:r>
      <w:r w:rsidR="002C52A6" w:rsidRPr="00847E1F">
        <w:rPr>
          <w:rFonts w:ascii="Times New Roman" w:hAnsi="Times New Roman" w:cs="Times New Roman"/>
          <w:sz w:val="24"/>
          <w:szCs w:val="24"/>
        </w:rPr>
        <w:t xml:space="preserve"> </w:t>
      </w:r>
      <w:r w:rsidR="002C52A6">
        <w:rPr>
          <w:rFonts w:ascii="Times New Roman" w:hAnsi="Times New Roman" w:cs="Times New Roman"/>
          <w:sz w:val="24"/>
          <w:szCs w:val="24"/>
        </w:rPr>
        <w:t>following</w:t>
      </w:r>
      <w:r w:rsidR="002C52A6" w:rsidRPr="00847E1F">
        <w:rPr>
          <w:rFonts w:ascii="Times New Roman" w:hAnsi="Times New Roman" w:cs="Times New Roman"/>
          <w:sz w:val="24"/>
          <w:szCs w:val="24"/>
        </w:rPr>
        <w:t xml:space="preserve"> the initial </w:t>
      </w:r>
      <w:r>
        <w:rPr>
          <w:rFonts w:ascii="Times New Roman" w:hAnsi="Times New Roman" w:cs="Times New Roman"/>
          <w:sz w:val="24"/>
          <w:szCs w:val="24"/>
        </w:rPr>
        <w:t>C</w:t>
      </w:r>
      <w:r>
        <w:rPr>
          <w:rFonts w:ascii="Times New Roman" w:hAnsi="Times New Roman" w:cs="Times New Roman"/>
          <w:sz w:val="24"/>
          <w:szCs w:val="24"/>
          <w:vertAlign w:val="subscript"/>
        </w:rPr>
        <w:t>6</w:t>
      </w:r>
      <w:r>
        <w:rPr>
          <w:rFonts w:ascii="Times New Roman" w:hAnsi="Times New Roman" w:cs="Times New Roman"/>
          <w:sz w:val="24"/>
          <w:szCs w:val="24"/>
        </w:rPr>
        <w:t>H</w:t>
      </w:r>
      <w:r>
        <w:rPr>
          <w:rFonts w:ascii="Times New Roman" w:hAnsi="Times New Roman" w:cs="Times New Roman"/>
          <w:sz w:val="24"/>
          <w:szCs w:val="24"/>
          <w:vertAlign w:val="subscript"/>
        </w:rPr>
        <w:t>5</w:t>
      </w:r>
      <w:r>
        <w:rPr>
          <w:rFonts w:ascii="Times New Roman" w:hAnsi="Times New Roman" w:cs="Times New Roman"/>
          <w:sz w:val="24"/>
          <w:szCs w:val="24"/>
        </w:rPr>
        <w:t>CC + C</w:t>
      </w:r>
      <w:r>
        <w:rPr>
          <w:rFonts w:ascii="Times New Roman" w:hAnsi="Times New Roman" w:cs="Times New Roman"/>
          <w:sz w:val="24"/>
          <w:szCs w:val="24"/>
          <w:vertAlign w:val="subscript"/>
        </w:rPr>
        <w:t>6</w:t>
      </w:r>
      <w:r>
        <w:rPr>
          <w:rFonts w:ascii="Times New Roman" w:hAnsi="Times New Roman" w:cs="Times New Roman"/>
          <w:sz w:val="24"/>
          <w:szCs w:val="24"/>
        </w:rPr>
        <w:t>D</w:t>
      </w:r>
      <w:r>
        <w:rPr>
          <w:rFonts w:ascii="Times New Roman" w:hAnsi="Times New Roman" w:cs="Times New Roman"/>
          <w:sz w:val="24"/>
          <w:szCs w:val="24"/>
          <w:vertAlign w:val="subscript"/>
        </w:rPr>
        <w:t>6</w:t>
      </w:r>
      <w:r w:rsidR="002C52A6" w:rsidRPr="00847E1F">
        <w:rPr>
          <w:rFonts w:ascii="Times New Roman" w:hAnsi="Times New Roman" w:cs="Times New Roman"/>
          <w:sz w:val="24"/>
          <w:szCs w:val="24"/>
        </w:rPr>
        <w:t xml:space="preserve"> association st</w:t>
      </w:r>
      <w:r>
        <w:rPr>
          <w:rFonts w:ascii="Times New Roman" w:hAnsi="Times New Roman" w:cs="Times New Roman"/>
          <w:sz w:val="24"/>
          <w:szCs w:val="24"/>
        </w:rPr>
        <w:t>ep</w:t>
      </w:r>
      <w:r w:rsidR="002C52A6">
        <w:rPr>
          <w:rFonts w:ascii="Times New Roman" w:hAnsi="Times New Roman" w:cs="Times New Roman"/>
          <w:sz w:val="24"/>
          <w:szCs w:val="24"/>
        </w:rPr>
        <w:t>. In the</w:t>
      </w:r>
      <w:r>
        <w:rPr>
          <w:rFonts w:ascii="Times New Roman" w:hAnsi="Times New Roman" w:cs="Times New Roman"/>
          <w:sz w:val="24"/>
          <w:szCs w:val="24"/>
        </w:rPr>
        <w:t>se</w:t>
      </w:r>
      <w:r w:rsidR="002C52A6">
        <w:rPr>
          <w:rFonts w:ascii="Times New Roman" w:hAnsi="Times New Roman" w:cs="Times New Roman"/>
          <w:sz w:val="24"/>
          <w:szCs w:val="24"/>
        </w:rPr>
        <w:t xml:space="preserve"> calculations,</w:t>
      </w:r>
      <w:r w:rsidR="002C52A6" w:rsidRPr="00847E1F">
        <w:rPr>
          <w:rFonts w:ascii="Times New Roman" w:hAnsi="Times New Roman" w:cs="Times New Roman"/>
          <w:sz w:val="24"/>
          <w:szCs w:val="24"/>
        </w:rPr>
        <w:t xml:space="preserve"> </w:t>
      </w:r>
      <w:r w:rsidR="002C52A6">
        <w:rPr>
          <w:rFonts w:ascii="Times New Roman" w:hAnsi="Times New Roman" w:cs="Times New Roman"/>
          <w:sz w:val="24"/>
          <w:szCs w:val="24"/>
        </w:rPr>
        <w:t>t</w:t>
      </w:r>
      <w:r w:rsidR="002C52A6" w:rsidRPr="00847E1F">
        <w:rPr>
          <w:rFonts w:ascii="Times New Roman" w:hAnsi="Times New Roman" w:cs="Times New Roman"/>
          <w:sz w:val="24"/>
          <w:szCs w:val="24"/>
        </w:rPr>
        <w:t xml:space="preserve">he internal energy for </w:t>
      </w:r>
      <w:r w:rsidR="002C52A6">
        <w:rPr>
          <w:rFonts w:ascii="Times New Roman" w:hAnsi="Times New Roman" w:cs="Times New Roman"/>
          <w:sz w:val="24"/>
          <w:szCs w:val="24"/>
        </w:rPr>
        <w:t>each</w:t>
      </w:r>
      <w:r w:rsidR="002C52A6" w:rsidRPr="00847E1F">
        <w:rPr>
          <w:rFonts w:ascii="Times New Roman" w:hAnsi="Times New Roman" w:cs="Times New Roman"/>
          <w:sz w:val="24"/>
          <w:szCs w:val="24"/>
        </w:rPr>
        <w:t xml:space="preserve"> C</w:t>
      </w:r>
      <w:r>
        <w:rPr>
          <w:rFonts w:ascii="Times New Roman" w:hAnsi="Times New Roman" w:cs="Times New Roman"/>
          <w:sz w:val="24"/>
          <w:szCs w:val="24"/>
          <w:vertAlign w:val="subscript"/>
        </w:rPr>
        <w:t>14</w:t>
      </w:r>
      <w:r w:rsidR="002C52A6" w:rsidRPr="00847E1F">
        <w:rPr>
          <w:rFonts w:ascii="Times New Roman" w:hAnsi="Times New Roman" w:cs="Times New Roman"/>
          <w:sz w:val="24"/>
          <w:szCs w:val="24"/>
        </w:rPr>
        <w:t>H</w:t>
      </w:r>
      <w:r>
        <w:rPr>
          <w:rFonts w:ascii="Times New Roman" w:hAnsi="Times New Roman" w:cs="Times New Roman"/>
          <w:sz w:val="24"/>
          <w:szCs w:val="24"/>
          <w:vertAlign w:val="subscript"/>
        </w:rPr>
        <w:t>11</w:t>
      </w:r>
      <w:r w:rsidR="002C52A6" w:rsidRPr="00847E1F">
        <w:rPr>
          <w:rFonts w:ascii="Times New Roman" w:hAnsi="Times New Roman" w:cs="Times New Roman"/>
          <w:sz w:val="24"/>
          <w:szCs w:val="24"/>
        </w:rPr>
        <w:t xml:space="preserve"> </w:t>
      </w:r>
      <w:r w:rsidR="002C52A6">
        <w:rPr>
          <w:rFonts w:ascii="Times New Roman" w:hAnsi="Times New Roman" w:cs="Times New Roman"/>
          <w:sz w:val="24"/>
          <w:szCs w:val="24"/>
        </w:rPr>
        <w:t>intermediate or transition state</w:t>
      </w:r>
      <w:r w:rsidR="002C52A6" w:rsidRPr="00847E1F">
        <w:rPr>
          <w:rFonts w:ascii="Times New Roman" w:hAnsi="Times New Roman" w:cs="Times New Roman"/>
          <w:sz w:val="24"/>
          <w:szCs w:val="24"/>
        </w:rPr>
        <w:t xml:space="preserve"> was </w:t>
      </w:r>
      <w:r>
        <w:rPr>
          <w:rFonts w:ascii="Times New Roman" w:hAnsi="Times New Roman" w:cs="Times New Roman"/>
          <w:sz w:val="24"/>
          <w:szCs w:val="24"/>
        </w:rPr>
        <w:t>set as</w:t>
      </w:r>
      <w:r w:rsidR="002C52A6" w:rsidRPr="00847E1F">
        <w:rPr>
          <w:rFonts w:ascii="Times New Roman" w:hAnsi="Times New Roman" w:cs="Times New Roman"/>
          <w:sz w:val="24"/>
          <w:szCs w:val="24"/>
        </w:rPr>
        <w:t xml:space="preserve"> </w:t>
      </w:r>
      <w:r w:rsidR="00A12E12">
        <w:rPr>
          <w:rFonts w:ascii="Times New Roman" w:hAnsi="Times New Roman" w:cs="Times New Roman"/>
          <w:sz w:val="24"/>
          <w:szCs w:val="24"/>
        </w:rPr>
        <w:t>a</w:t>
      </w:r>
      <w:r w:rsidR="002C52A6" w:rsidRPr="00847E1F">
        <w:rPr>
          <w:rFonts w:ascii="Times New Roman" w:hAnsi="Times New Roman" w:cs="Times New Roman"/>
          <w:sz w:val="24"/>
          <w:szCs w:val="24"/>
        </w:rPr>
        <w:t xml:space="preserve"> sum of the collision and chemical activation energies</w:t>
      </w:r>
      <w:r w:rsidR="002C52A6">
        <w:rPr>
          <w:rFonts w:ascii="Times New Roman" w:hAnsi="Times New Roman" w:cs="Times New Roman"/>
          <w:sz w:val="24"/>
          <w:szCs w:val="24"/>
        </w:rPr>
        <w:t>, w</w:t>
      </w:r>
      <w:r>
        <w:rPr>
          <w:rFonts w:ascii="Times New Roman" w:hAnsi="Times New Roman" w:cs="Times New Roman"/>
          <w:sz w:val="24"/>
          <w:szCs w:val="24"/>
        </w:rPr>
        <w:t>ith</w:t>
      </w:r>
      <w:r w:rsidR="002C52A6" w:rsidRPr="00847E1F">
        <w:rPr>
          <w:rFonts w:ascii="Times New Roman" w:hAnsi="Times New Roman" w:cs="Times New Roman"/>
          <w:sz w:val="24"/>
          <w:szCs w:val="24"/>
        </w:rPr>
        <w:t xml:space="preserve"> </w:t>
      </w:r>
      <w:r w:rsidR="002C52A6">
        <w:rPr>
          <w:rFonts w:ascii="Times New Roman" w:hAnsi="Times New Roman" w:cs="Times New Roman"/>
          <w:sz w:val="24"/>
          <w:szCs w:val="24"/>
        </w:rPr>
        <w:t xml:space="preserve">the chemical activation energy </w:t>
      </w:r>
      <w:r>
        <w:rPr>
          <w:rFonts w:ascii="Times New Roman" w:hAnsi="Times New Roman" w:cs="Times New Roman"/>
          <w:sz w:val="24"/>
          <w:szCs w:val="24"/>
        </w:rPr>
        <w:t>being</w:t>
      </w:r>
      <w:r w:rsidR="002C52A6">
        <w:rPr>
          <w:rFonts w:ascii="Times New Roman" w:hAnsi="Times New Roman" w:cs="Times New Roman"/>
          <w:sz w:val="24"/>
          <w:szCs w:val="24"/>
        </w:rPr>
        <w:t xml:space="preserve"> </w:t>
      </w:r>
      <w:r w:rsidR="002C52A6" w:rsidRPr="00847E1F">
        <w:rPr>
          <w:rFonts w:ascii="Times New Roman" w:hAnsi="Times New Roman" w:cs="Times New Roman"/>
          <w:sz w:val="24"/>
          <w:szCs w:val="24"/>
        </w:rPr>
        <w:t xml:space="preserve">a negative </w:t>
      </w:r>
      <w:r w:rsidR="00763676">
        <w:rPr>
          <w:rFonts w:ascii="Times New Roman" w:hAnsi="Times New Roman" w:cs="Times New Roman"/>
          <w:sz w:val="24"/>
          <w:szCs w:val="24"/>
        </w:rPr>
        <w:t>of the</w:t>
      </w:r>
      <w:r w:rsidR="002C52A6">
        <w:rPr>
          <w:rFonts w:ascii="Times New Roman" w:hAnsi="Times New Roman" w:cs="Times New Roman"/>
          <w:sz w:val="24"/>
          <w:szCs w:val="24"/>
        </w:rPr>
        <w:t xml:space="preserve"> energy of the </w:t>
      </w:r>
      <w:r w:rsidR="002C52A6" w:rsidRPr="00847E1F">
        <w:rPr>
          <w:rFonts w:ascii="Times New Roman" w:hAnsi="Times New Roman" w:cs="Times New Roman"/>
          <w:sz w:val="24"/>
          <w:szCs w:val="24"/>
        </w:rPr>
        <w:t xml:space="preserve">species </w:t>
      </w:r>
      <w:r w:rsidR="002C52A6">
        <w:rPr>
          <w:rFonts w:ascii="Times New Roman" w:hAnsi="Times New Roman" w:cs="Times New Roman"/>
          <w:sz w:val="24"/>
          <w:szCs w:val="24"/>
        </w:rPr>
        <w:t>relative</w:t>
      </w:r>
      <w:r w:rsidR="002C52A6" w:rsidRPr="00847E1F">
        <w:rPr>
          <w:rFonts w:ascii="Times New Roman" w:hAnsi="Times New Roman" w:cs="Times New Roman"/>
          <w:sz w:val="24"/>
          <w:szCs w:val="24"/>
        </w:rPr>
        <w:t xml:space="preserve"> to the </w:t>
      </w:r>
      <w:r>
        <w:rPr>
          <w:rFonts w:ascii="Times New Roman" w:hAnsi="Times New Roman" w:cs="Times New Roman"/>
          <w:sz w:val="24"/>
          <w:szCs w:val="24"/>
        </w:rPr>
        <w:t>initial</w:t>
      </w:r>
      <w:r w:rsidR="002C52A6" w:rsidRPr="00692ED6">
        <w:rPr>
          <w:rFonts w:ascii="Times New Roman" w:hAnsi="Times New Roman" w:cs="Times New Roman"/>
          <w:sz w:val="24"/>
          <w:szCs w:val="24"/>
        </w:rPr>
        <w:t xml:space="preserve"> reactants. The rate constants calculations were perfo</w:t>
      </w:r>
      <w:r w:rsidR="009E7CF8">
        <w:rPr>
          <w:rFonts w:ascii="Times New Roman" w:hAnsi="Times New Roman" w:cs="Times New Roman"/>
          <w:sz w:val="24"/>
          <w:szCs w:val="24"/>
        </w:rPr>
        <w:t>rmed at the zero-pressure limit,</w:t>
      </w:r>
      <w:r w:rsidR="002C52A6" w:rsidRPr="00692ED6">
        <w:rPr>
          <w:rFonts w:ascii="Times New Roman" w:hAnsi="Times New Roman" w:cs="Times New Roman"/>
          <w:sz w:val="24"/>
          <w:szCs w:val="24"/>
        </w:rPr>
        <w:t xml:space="preserve"> with the aim to reproduce the crossed molecular beams conditions. </w:t>
      </w:r>
      <w:r>
        <w:rPr>
          <w:rFonts w:ascii="Times New Roman" w:hAnsi="Times New Roman" w:cs="Times New Roman"/>
          <w:sz w:val="24"/>
          <w:szCs w:val="24"/>
        </w:rPr>
        <w:t>Finally, t</w:t>
      </w:r>
      <w:r w:rsidR="002C52A6" w:rsidRPr="00692ED6">
        <w:rPr>
          <w:rFonts w:ascii="Times New Roman" w:hAnsi="Times New Roman" w:cs="Times New Roman"/>
          <w:sz w:val="24"/>
          <w:szCs w:val="24"/>
        </w:rPr>
        <w:t xml:space="preserve">he RRKM-computed rate constants were used </w:t>
      </w:r>
      <w:r>
        <w:rPr>
          <w:rFonts w:ascii="Times New Roman" w:hAnsi="Times New Roman" w:cs="Times New Roman"/>
          <w:sz w:val="24"/>
          <w:szCs w:val="24"/>
        </w:rPr>
        <w:t>in calculations of</w:t>
      </w:r>
      <w:r w:rsidR="002C52A6" w:rsidRPr="00692ED6">
        <w:rPr>
          <w:rFonts w:ascii="Times New Roman" w:hAnsi="Times New Roman" w:cs="Times New Roman"/>
          <w:sz w:val="24"/>
          <w:szCs w:val="24"/>
        </w:rPr>
        <w:t xml:space="preserve"> reaction product branching ratios </w:t>
      </w:r>
      <w:r w:rsidR="002C52A6" w:rsidRPr="002C1B16">
        <w:rPr>
          <w:rFonts w:ascii="Times New Roman" w:hAnsi="Times New Roman" w:cs="Times New Roman"/>
          <w:sz w:val="24"/>
          <w:szCs w:val="24"/>
        </w:rPr>
        <w:t xml:space="preserve">within </w:t>
      </w:r>
      <w:r w:rsidR="00547C5B" w:rsidRPr="002C1B16">
        <w:rPr>
          <w:rFonts w:ascii="Times New Roman" w:hAnsi="Times New Roman" w:cs="Times New Roman"/>
          <w:sz w:val="24"/>
          <w:szCs w:val="24"/>
        </w:rPr>
        <w:t xml:space="preserve">the </w:t>
      </w:r>
      <w:r w:rsidR="002C52A6" w:rsidRPr="002C1B16">
        <w:rPr>
          <w:rFonts w:ascii="Times New Roman" w:hAnsi="Times New Roman" w:cs="Times New Roman"/>
          <w:sz w:val="24"/>
          <w:szCs w:val="24"/>
        </w:rPr>
        <w:t>steady</w:t>
      </w:r>
      <w:r w:rsidR="002C52A6" w:rsidRPr="00692ED6">
        <w:rPr>
          <w:rFonts w:ascii="Times New Roman" w:hAnsi="Times New Roman" w:cs="Times New Roman"/>
          <w:sz w:val="24"/>
          <w:szCs w:val="24"/>
        </w:rPr>
        <w:t>-state approximation.</w:t>
      </w:r>
      <w:hyperlink w:anchor="_ENREF_41" w:tooltip="Kislov, 2004 #154" w:history="1">
        <w:r w:rsidR="00B55A84">
          <w:rPr>
            <w:rFonts w:ascii="Times New Roman" w:hAnsi="Times New Roman" w:cs="Times New Roman"/>
            <w:sz w:val="24"/>
            <w:szCs w:val="24"/>
          </w:rPr>
          <w:fldChar w:fldCharType="begin"/>
        </w:r>
        <w:r w:rsidR="00B55A84">
          <w:rPr>
            <w:rFonts w:ascii="Times New Roman" w:hAnsi="Times New Roman" w:cs="Times New Roman"/>
            <w:sz w:val="24"/>
            <w:szCs w:val="24"/>
          </w:rPr>
          <w:instrText xml:space="preserve"> ADDIN EN.CITE &lt;EndNote&gt;&lt;Cite&gt;&lt;Author&gt;Kislov&lt;/Author&gt;&lt;Year&gt;2004&lt;/Year&gt;&lt;RecNum&gt;154&lt;/RecNum&gt;&lt;DisplayText&gt;&lt;style face="superscript"&gt;41&lt;/style&gt;&lt;/DisplayText&gt;&lt;record&gt;&lt;rec-number&gt;154&lt;/rec-number&gt;&lt;foreign-keys&gt;&lt;key app="EN" db-id="2dz5ptpdvaaetuedawwxpw5httr0w0s92zpf"&gt;154&lt;/key&gt;&lt;/foreign-keys&gt;&lt;ref-type name="Journal Article"&gt;17&lt;/ref-type&gt;&lt;contributors&gt;&lt;authors&gt;&lt;author&gt;Kislov, V V&lt;/author&gt;&lt;author&gt;Nguyen, T L&lt;/author&gt;&lt;author&gt;Mebel, A M&lt;/author&gt;&lt;author&gt;Lin, S H&lt;/author&gt;&lt;author&gt;Smith, S C&lt;/author&gt;&lt;/authors&gt;&lt;/contributors&gt;&lt;titles&gt;&lt;title&gt;Photodissociation of benzene under collision-free conditions: An ab initio/Rice–Ramsperger–Kassel–Marcus study&lt;/title&gt;&lt;secondary-title&gt;The Journal of Chemical Physics&lt;/secondary-title&gt;&lt;/titles&gt;&lt;periodical&gt;&lt;full-title&gt;The Journal of chemical physics&lt;/full-title&gt;&lt;abbr-1&gt;JChPh&lt;/abbr-1&gt;&lt;abbr-2&gt;J. Chem. Phys.&lt;/abbr-2&gt;&lt;/periodical&gt;&lt;pages&gt;7008-7017&lt;/pages&gt;&lt;volume&gt;120&lt;/volume&gt;&lt;number&gt;15&lt;/number&gt;&lt;dates&gt;&lt;year&gt;2004&lt;/year&gt;&lt;/dates&gt;&lt;isbn&gt;0021-9606&lt;/isbn&gt;&lt;urls&gt;&lt;/urls&gt;&lt;/record&gt;&lt;/Cite&gt;&lt;/EndNote&gt;</w:instrText>
        </w:r>
        <w:r w:rsidR="00B55A84">
          <w:rPr>
            <w:rFonts w:ascii="Times New Roman" w:hAnsi="Times New Roman" w:cs="Times New Roman"/>
            <w:sz w:val="24"/>
            <w:szCs w:val="24"/>
          </w:rPr>
          <w:fldChar w:fldCharType="separate"/>
        </w:r>
        <w:r w:rsidR="00B55A84" w:rsidRPr="009E7CF8">
          <w:rPr>
            <w:rFonts w:ascii="Times New Roman" w:hAnsi="Times New Roman" w:cs="Times New Roman"/>
            <w:noProof/>
            <w:sz w:val="24"/>
            <w:szCs w:val="24"/>
            <w:vertAlign w:val="superscript"/>
          </w:rPr>
          <w:t>41</w:t>
        </w:r>
        <w:r w:rsidR="00B55A84">
          <w:rPr>
            <w:rFonts w:ascii="Times New Roman" w:hAnsi="Times New Roman" w:cs="Times New Roman"/>
            <w:sz w:val="24"/>
            <w:szCs w:val="24"/>
          </w:rPr>
          <w:fldChar w:fldCharType="end"/>
        </w:r>
      </w:hyperlink>
    </w:p>
    <w:p w14:paraId="5688779C" w14:textId="62590B52" w:rsidR="00622510" w:rsidRDefault="00272280" w:rsidP="00622510">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D142F38" wp14:editId="42A7C59A">
            <wp:extent cx="5943600" cy="39389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1_small.tif"/>
                    <pic:cNvPicPr/>
                  </pic:nvPicPr>
                  <pic:blipFill>
                    <a:blip r:embed="rId13">
                      <a:extLst>
                        <a:ext uri="{28A0092B-C50C-407E-A947-70E740481C1C}">
                          <a14:useLocalDpi xmlns:a14="http://schemas.microsoft.com/office/drawing/2010/main" val="0"/>
                        </a:ext>
                      </a:extLst>
                    </a:blip>
                    <a:stretch>
                      <a:fillRect/>
                    </a:stretch>
                  </pic:blipFill>
                  <pic:spPr>
                    <a:xfrm>
                      <a:off x="0" y="0"/>
                      <a:ext cx="5943600" cy="3938905"/>
                    </a:xfrm>
                    <a:prstGeom prst="rect">
                      <a:avLst/>
                    </a:prstGeom>
                  </pic:spPr>
                </pic:pic>
              </a:graphicData>
            </a:graphic>
          </wp:inline>
        </w:drawing>
      </w:r>
    </w:p>
    <w:p w14:paraId="4C618A0A" w14:textId="77777777" w:rsidR="00622510" w:rsidRPr="00622510" w:rsidRDefault="00622510" w:rsidP="00622510">
      <w:pPr>
        <w:spacing w:line="360" w:lineRule="auto"/>
        <w:jc w:val="both"/>
        <w:rPr>
          <w:rFonts w:ascii="Times New Roman" w:hAnsi="Times New Roman" w:cs="Times New Roman"/>
          <w:sz w:val="20"/>
          <w:szCs w:val="20"/>
        </w:rPr>
      </w:pPr>
      <w:r w:rsidRPr="00622510">
        <w:rPr>
          <w:rFonts w:ascii="Times New Roman" w:hAnsi="Times New Roman" w:cs="Times New Roman"/>
          <w:b/>
          <w:sz w:val="20"/>
          <w:szCs w:val="20"/>
        </w:rPr>
        <w:t>Fig. 1</w:t>
      </w:r>
      <w:r w:rsidRPr="00622510">
        <w:rPr>
          <w:rFonts w:ascii="Times New Roman" w:hAnsi="Times New Roman" w:cs="Times New Roman"/>
          <w:sz w:val="20"/>
          <w:szCs w:val="20"/>
        </w:rPr>
        <w:tab/>
        <w:t>Laboratory angular distributions (</w:t>
      </w:r>
      <w:r w:rsidRPr="00622510">
        <w:rPr>
          <w:rFonts w:ascii="Times New Roman" w:hAnsi="Times New Roman" w:cs="Times New Roman"/>
          <w:b/>
          <w:sz w:val="20"/>
          <w:szCs w:val="20"/>
        </w:rPr>
        <w:t>a, c</w:t>
      </w:r>
      <w:r w:rsidRPr="00622510">
        <w:rPr>
          <w:rFonts w:ascii="Times New Roman" w:hAnsi="Times New Roman" w:cs="Times New Roman"/>
          <w:sz w:val="20"/>
          <w:szCs w:val="20"/>
        </w:rPr>
        <w:t>) and time-of-flight (TOF) spectra (</w:t>
      </w:r>
      <w:r w:rsidRPr="00622510">
        <w:rPr>
          <w:rFonts w:ascii="Times New Roman" w:hAnsi="Times New Roman" w:cs="Times New Roman"/>
          <w:b/>
          <w:sz w:val="20"/>
          <w:szCs w:val="20"/>
        </w:rPr>
        <w:t>b, d</w:t>
      </w:r>
      <w:r w:rsidRPr="00622510">
        <w:rPr>
          <w:rFonts w:ascii="Times New Roman" w:hAnsi="Times New Roman" w:cs="Times New Roman"/>
          <w:sz w:val="20"/>
          <w:szCs w:val="20"/>
        </w:rPr>
        <w:t>) recorded at mass-to-charge (</w:t>
      </w:r>
      <w:r w:rsidRPr="00622510">
        <w:rPr>
          <w:rFonts w:ascii="Times New Roman" w:hAnsi="Times New Roman" w:cs="Times New Roman"/>
          <w:i/>
          <w:sz w:val="20"/>
          <w:szCs w:val="20"/>
        </w:rPr>
        <w:t>m</w:t>
      </w:r>
      <w:r w:rsidRPr="00622510">
        <w:rPr>
          <w:rFonts w:ascii="Times New Roman" w:hAnsi="Times New Roman" w:cs="Times New Roman"/>
          <w:sz w:val="20"/>
          <w:szCs w:val="20"/>
        </w:rPr>
        <w:t>/</w:t>
      </w:r>
      <w:r w:rsidRPr="00622510">
        <w:rPr>
          <w:rFonts w:ascii="Times New Roman" w:hAnsi="Times New Roman" w:cs="Times New Roman"/>
          <w:i/>
          <w:sz w:val="20"/>
          <w:szCs w:val="20"/>
        </w:rPr>
        <w:t>z</w:t>
      </w:r>
      <w:r w:rsidRPr="00622510">
        <w:rPr>
          <w:rFonts w:ascii="Times New Roman" w:hAnsi="Times New Roman" w:cs="Times New Roman"/>
          <w:sz w:val="20"/>
          <w:szCs w:val="20"/>
        </w:rPr>
        <w:t xml:space="preserve">) = 184 for the reaction of </w:t>
      </w:r>
      <w:proofErr w:type="spellStart"/>
      <w:r w:rsidRPr="00622510">
        <w:rPr>
          <w:rFonts w:ascii="Times New Roman" w:hAnsi="Times New Roman" w:cs="Times New Roman"/>
          <w:sz w:val="20"/>
          <w:szCs w:val="20"/>
        </w:rPr>
        <w:t>phenylethynyl</w:t>
      </w:r>
      <w:proofErr w:type="spellEnd"/>
      <w:r w:rsidRPr="00622510">
        <w:rPr>
          <w:rFonts w:ascii="Times New Roman" w:hAnsi="Times New Roman" w:cs="Times New Roman"/>
          <w:sz w:val="20"/>
          <w:szCs w:val="20"/>
        </w:rPr>
        <w:t xml:space="preserve"> (C</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H</w:t>
      </w:r>
      <w:r w:rsidRPr="00622510">
        <w:rPr>
          <w:rFonts w:ascii="Times New Roman" w:hAnsi="Times New Roman" w:cs="Times New Roman"/>
          <w:sz w:val="20"/>
          <w:szCs w:val="20"/>
          <w:vertAlign w:val="subscript"/>
        </w:rPr>
        <w:t>5</w:t>
      </w:r>
      <w:r w:rsidRPr="00622510">
        <w:rPr>
          <w:rFonts w:ascii="Times New Roman" w:hAnsi="Times New Roman" w:cs="Times New Roman"/>
          <w:sz w:val="20"/>
          <w:szCs w:val="20"/>
        </w:rPr>
        <w:t>CC) with benzene-</w:t>
      </w:r>
      <w:r w:rsidRPr="00622510">
        <w:rPr>
          <w:rFonts w:ascii="Times New Roman" w:hAnsi="Times New Roman" w:cs="Times New Roman"/>
          <w:i/>
          <w:sz w:val="20"/>
          <w:szCs w:val="20"/>
        </w:rPr>
        <w:t>d</w:t>
      </w:r>
      <w:r w:rsidRPr="00622510">
        <w:rPr>
          <w:rFonts w:ascii="Times New Roman" w:hAnsi="Times New Roman" w:cs="Times New Roman"/>
          <w:i/>
          <w:sz w:val="20"/>
          <w:szCs w:val="20"/>
          <w:vertAlign w:val="subscript"/>
        </w:rPr>
        <w:t>6</w:t>
      </w:r>
      <w:r w:rsidRPr="00622510">
        <w:rPr>
          <w:rFonts w:ascii="Times New Roman" w:hAnsi="Times New Roman" w:cs="Times New Roman"/>
          <w:sz w:val="20"/>
          <w:szCs w:val="20"/>
        </w:rPr>
        <w:t xml:space="preserve"> (C</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D</w:t>
      </w:r>
      <w:r w:rsidRPr="00622510">
        <w:rPr>
          <w:rFonts w:ascii="Times New Roman" w:hAnsi="Times New Roman" w:cs="Times New Roman"/>
          <w:sz w:val="20"/>
          <w:szCs w:val="20"/>
          <w:vertAlign w:val="subscript"/>
        </w:rPr>
        <w:t>6</w:t>
      </w:r>
      <w:r w:rsidRPr="00622510">
        <w:rPr>
          <w:rFonts w:ascii="Times New Roman" w:hAnsi="Times New Roman" w:cs="Times New Roman"/>
          <w:sz w:val="20"/>
          <w:szCs w:val="20"/>
        </w:rPr>
        <w:t>) conducted at collision energies of 98.1 ± 2.4 kJ mol</w:t>
      </w:r>
      <w:r w:rsidRPr="00622510">
        <w:rPr>
          <w:rFonts w:ascii="Times New Roman" w:hAnsi="Times New Roman" w:cs="Times New Roman"/>
          <w:sz w:val="20"/>
          <w:szCs w:val="20"/>
          <w:vertAlign w:val="superscript"/>
        </w:rPr>
        <w:t>−1</w:t>
      </w:r>
      <w:r w:rsidRPr="00622510">
        <w:rPr>
          <w:rFonts w:ascii="Times New Roman" w:hAnsi="Times New Roman" w:cs="Times New Roman"/>
          <w:sz w:val="20"/>
          <w:szCs w:val="20"/>
        </w:rPr>
        <w:t xml:space="preserve"> (</w:t>
      </w:r>
      <w:r w:rsidRPr="00622510">
        <w:rPr>
          <w:rFonts w:ascii="Times New Roman" w:hAnsi="Times New Roman" w:cs="Times New Roman"/>
          <w:b/>
          <w:sz w:val="20"/>
          <w:szCs w:val="20"/>
        </w:rPr>
        <w:t>a, b</w:t>
      </w:r>
      <w:r w:rsidRPr="00622510">
        <w:rPr>
          <w:rFonts w:ascii="Times New Roman" w:hAnsi="Times New Roman" w:cs="Times New Roman"/>
          <w:sz w:val="20"/>
          <w:szCs w:val="20"/>
        </w:rPr>
        <w:t>) and 46.7 ± 1.5 kJ mol</w:t>
      </w:r>
      <w:r w:rsidRPr="00622510">
        <w:rPr>
          <w:rFonts w:ascii="Times New Roman" w:hAnsi="Times New Roman" w:cs="Times New Roman"/>
          <w:sz w:val="20"/>
          <w:szCs w:val="20"/>
          <w:vertAlign w:val="superscript"/>
        </w:rPr>
        <w:t>−1</w:t>
      </w:r>
      <w:r w:rsidRPr="00622510">
        <w:rPr>
          <w:rFonts w:ascii="Times New Roman" w:hAnsi="Times New Roman" w:cs="Times New Roman"/>
          <w:sz w:val="20"/>
          <w:szCs w:val="20"/>
        </w:rPr>
        <w:t xml:space="preserve"> (</w:t>
      </w:r>
      <w:r w:rsidRPr="00622510">
        <w:rPr>
          <w:rFonts w:ascii="Times New Roman" w:hAnsi="Times New Roman" w:cs="Times New Roman"/>
          <w:b/>
          <w:sz w:val="20"/>
          <w:szCs w:val="20"/>
        </w:rPr>
        <w:t>c, d</w:t>
      </w:r>
      <w:r w:rsidRPr="00622510">
        <w:rPr>
          <w:rFonts w:ascii="Times New Roman" w:hAnsi="Times New Roman" w:cs="Times New Roman"/>
          <w:sz w:val="20"/>
          <w:szCs w:val="20"/>
        </w:rPr>
        <w:t xml:space="preserve">). CM represents the center-of-mass angle, and 0° and 90° define the directions of the </w:t>
      </w:r>
      <w:proofErr w:type="spellStart"/>
      <w:r w:rsidRPr="00622510">
        <w:rPr>
          <w:rFonts w:ascii="Times New Roman" w:hAnsi="Times New Roman" w:cs="Times New Roman"/>
          <w:sz w:val="20"/>
          <w:szCs w:val="20"/>
        </w:rPr>
        <w:t>phenylethynyl</w:t>
      </w:r>
      <w:proofErr w:type="spellEnd"/>
      <w:r w:rsidRPr="00622510">
        <w:rPr>
          <w:rFonts w:ascii="Times New Roman" w:hAnsi="Times New Roman" w:cs="Times New Roman"/>
          <w:sz w:val="20"/>
          <w:szCs w:val="20"/>
        </w:rPr>
        <w:t xml:space="preserve"> and benzene-</w:t>
      </w:r>
      <w:r w:rsidRPr="00622510">
        <w:rPr>
          <w:rFonts w:ascii="Times New Roman" w:hAnsi="Times New Roman" w:cs="Times New Roman"/>
          <w:i/>
          <w:sz w:val="20"/>
          <w:szCs w:val="20"/>
        </w:rPr>
        <w:t>d</w:t>
      </w:r>
      <w:r w:rsidRPr="00622510">
        <w:rPr>
          <w:rFonts w:ascii="Times New Roman" w:hAnsi="Times New Roman" w:cs="Times New Roman"/>
          <w:i/>
          <w:sz w:val="20"/>
          <w:szCs w:val="20"/>
          <w:vertAlign w:val="subscript"/>
        </w:rPr>
        <w:t>6</w:t>
      </w:r>
      <w:r w:rsidRPr="00622510">
        <w:rPr>
          <w:rFonts w:ascii="Times New Roman" w:hAnsi="Times New Roman" w:cs="Times New Roman"/>
          <w:sz w:val="20"/>
          <w:szCs w:val="20"/>
        </w:rPr>
        <w:t xml:space="preserve"> beams, respectively. The black circles depict the data and red lines the fits. Carbon atoms are colored gray, hydrogens are white, and deuterium atoms are light blue.</w:t>
      </w:r>
    </w:p>
    <w:p w14:paraId="73CAAF97" w14:textId="16F18874" w:rsidR="002A4909" w:rsidRPr="00901DE0" w:rsidRDefault="002A4909"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t>Results</w:t>
      </w:r>
    </w:p>
    <w:p w14:paraId="52B26F62" w14:textId="3326B54A" w:rsidR="002A4909" w:rsidRDefault="002A4909" w:rsidP="00570E76">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Laboratory Frame</w:t>
      </w:r>
    </w:p>
    <w:p w14:paraId="7FE7E73B" w14:textId="4B0A62B8" w:rsidR="0018359F" w:rsidRPr="00D35D3C" w:rsidRDefault="007C7148" w:rsidP="00570E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For the reaction of the </w:t>
      </w:r>
      <w:proofErr w:type="spellStart"/>
      <w:r>
        <w:rPr>
          <w:rFonts w:ascii="Times New Roman" w:hAnsi="Times New Roman" w:cs="Times New Roman"/>
          <w:sz w:val="24"/>
          <w:szCs w:val="24"/>
        </w:rPr>
        <w:t>phenylethynyl</w:t>
      </w:r>
      <w:proofErr w:type="spellEnd"/>
      <w:r>
        <w:rPr>
          <w:rFonts w:ascii="Times New Roman" w:hAnsi="Times New Roman" w:cs="Times New Roman"/>
          <w:sz w:val="24"/>
          <w:szCs w:val="24"/>
        </w:rPr>
        <w:t xml:space="preserve"> radical with benzene-</w:t>
      </w:r>
      <w:r>
        <w:rPr>
          <w:rFonts w:ascii="Times New Roman" w:hAnsi="Times New Roman" w:cs="Times New Roman"/>
          <w:i/>
          <w:sz w:val="24"/>
          <w:szCs w:val="24"/>
        </w:rPr>
        <w:t>d</w:t>
      </w:r>
      <w:r>
        <w:rPr>
          <w:rFonts w:ascii="Times New Roman" w:hAnsi="Times New Roman" w:cs="Times New Roman"/>
          <w:i/>
          <w:sz w:val="24"/>
          <w:szCs w:val="24"/>
          <w:vertAlign w:val="subscript"/>
        </w:rPr>
        <w:t>6</w:t>
      </w:r>
      <w:r>
        <w:rPr>
          <w:rFonts w:ascii="Times New Roman" w:hAnsi="Times New Roman" w:cs="Times New Roman"/>
          <w:sz w:val="24"/>
          <w:szCs w:val="24"/>
        </w:rPr>
        <w:t xml:space="preserve">, reactive scattering </w:t>
      </w:r>
      <w:r w:rsidR="00531A4C">
        <w:rPr>
          <w:rFonts w:ascii="Times New Roman" w:hAnsi="Times New Roman" w:cs="Times New Roman"/>
          <w:sz w:val="24"/>
          <w:szCs w:val="24"/>
        </w:rPr>
        <w:t xml:space="preserve">data </w:t>
      </w:r>
      <w:r w:rsidR="006C178F">
        <w:rPr>
          <w:rFonts w:ascii="Times New Roman" w:hAnsi="Times New Roman" w:cs="Times New Roman"/>
          <w:sz w:val="24"/>
          <w:szCs w:val="24"/>
        </w:rPr>
        <w:t>(Fig. 1)</w:t>
      </w:r>
      <w:r>
        <w:rPr>
          <w:rFonts w:ascii="Times New Roman" w:hAnsi="Times New Roman" w:cs="Times New Roman"/>
          <w:sz w:val="24"/>
          <w:szCs w:val="24"/>
        </w:rPr>
        <w:t xml:space="preserve"> were collected for both high</w:t>
      </w:r>
      <w:r w:rsidR="00755114">
        <w:rPr>
          <w:rFonts w:ascii="Times New Roman" w:hAnsi="Times New Roman" w:cs="Times New Roman"/>
          <w:sz w:val="24"/>
          <w:szCs w:val="24"/>
        </w:rPr>
        <w:t xml:space="preserve"> (</w:t>
      </w:r>
      <w:r w:rsidR="00755114">
        <w:rPr>
          <w:rFonts w:ascii="Times New Roman" w:hAnsi="Times New Roman" w:cs="Times New Roman"/>
          <w:i/>
          <w:sz w:val="24"/>
          <w:szCs w:val="24"/>
        </w:rPr>
        <w:t>E</w:t>
      </w:r>
      <w:r w:rsidR="00755114">
        <w:rPr>
          <w:rFonts w:ascii="Times New Roman" w:hAnsi="Times New Roman" w:cs="Times New Roman"/>
          <w:sz w:val="24"/>
          <w:szCs w:val="24"/>
          <w:vertAlign w:val="subscript"/>
        </w:rPr>
        <w:t>C</w:t>
      </w:r>
      <w:r w:rsidR="00755114">
        <w:rPr>
          <w:rFonts w:ascii="Times New Roman" w:hAnsi="Times New Roman" w:cs="Times New Roman"/>
          <w:sz w:val="24"/>
          <w:szCs w:val="24"/>
        </w:rPr>
        <w:t xml:space="preserve"> = </w:t>
      </w:r>
      <w:r w:rsidR="00105704">
        <w:rPr>
          <w:rFonts w:ascii="Times New Roman" w:hAnsi="Times New Roman" w:cs="Times New Roman"/>
          <w:sz w:val="24"/>
          <w:szCs w:val="24"/>
        </w:rPr>
        <w:t>98.1 ± 2.4 kJ mol</w:t>
      </w:r>
      <w:r w:rsidR="00105704">
        <w:rPr>
          <w:rFonts w:ascii="Times New Roman" w:hAnsi="Times New Roman" w:cs="Times New Roman"/>
          <w:sz w:val="24"/>
          <w:szCs w:val="24"/>
          <w:vertAlign w:val="superscript"/>
        </w:rPr>
        <w:t>−1</w:t>
      </w:r>
      <w:r w:rsidR="00105704">
        <w:rPr>
          <w:rFonts w:ascii="Times New Roman" w:hAnsi="Times New Roman" w:cs="Times New Roman"/>
          <w:sz w:val="24"/>
          <w:szCs w:val="24"/>
        </w:rPr>
        <w:t xml:space="preserve">) </w:t>
      </w:r>
      <w:r>
        <w:rPr>
          <w:rFonts w:ascii="Times New Roman" w:hAnsi="Times New Roman" w:cs="Times New Roman"/>
          <w:sz w:val="24"/>
          <w:szCs w:val="24"/>
        </w:rPr>
        <w:t>and low</w:t>
      </w:r>
      <w:r w:rsidR="00105704">
        <w:rPr>
          <w:rFonts w:ascii="Times New Roman" w:hAnsi="Times New Roman" w:cs="Times New Roman"/>
          <w:sz w:val="24"/>
          <w:szCs w:val="24"/>
        </w:rPr>
        <w:t xml:space="preserve"> (</w:t>
      </w:r>
      <w:r w:rsidR="00105704">
        <w:rPr>
          <w:rFonts w:ascii="Times New Roman" w:hAnsi="Times New Roman" w:cs="Times New Roman"/>
          <w:i/>
          <w:sz w:val="24"/>
          <w:szCs w:val="24"/>
        </w:rPr>
        <w:t>E</w:t>
      </w:r>
      <w:r w:rsidR="00105704">
        <w:rPr>
          <w:rFonts w:ascii="Times New Roman" w:hAnsi="Times New Roman" w:cs="Times New Roman"/>
          <w:sz w:val="24"/>
          <w:szCs w:val="24"/>
          <w:vertAlign w:val="subscript"/>
        </w:rPr>
        <w:t>C</w:t>
      </w:r>
      <w:r w:rsidR="00105704">
        <w:rPr>
          <w:rFonts w:ascii="Times New Roman" w:hAnsi="Times New Roman" w:cs="Times New Roman"/>
          <w:sz w:val="24"/>
          <w:szCs w:val="24"/>
        </w:rPr>
        <w:t xml:space="preserve"> = 46.7 ± 1.5</w:t>
      </w:r>
      <w:r w:rsidR="00105704" w:rsidRPr="000C5C8D">
        <w:rPr>
          <w:rFonts w:ascii="Times New Roman" w:hAnsi="Times New Roman" w:cs="Times New Roman"/>
          <w:sz w:val="24"/>
          <w:szCs w:val="24"/>
        </w:rPr>
        <w:t xml:space="preserve"> </w:t>
      </w:r>
      <w:r w:rsidR="00105704">
        <w:rPr>
          <w:rFonts w:ascii="Times New Roman" w:hAnsi="Times New Roman" w:cs="Times New Roman"/>
          <w:sz w:val="24"/>
          <w:szCs w:val="24"/>
        </w:rPr>
        <w:t>kJ mol</w:t>
      </w:r>
      <w:r w:rsidR="00105704">
        <w:rPr>
          <w:rFonts w:ascii="Times New Roman" w:hAnsi="Times New Roman" w:cs="Times New Roman"/>
          <w:sz w:val="24"/>
          <w:szCs w:val="24"/>
          <w:vertAlign w:val="superscript"/>
        </w:rPr>
        <w:t>−1</w:t>
      </w:r>
      <w:r w:rsidR="00105704">
        <w:rPr>
          <w:rFonts w:ascii="Times New Roman" w:hAnsi="Times New Roman" w:cs="Times New Roman"/>
          <w:sz w:val="24"/>
          <w:szCs w:val="24"/>
        </w:rPr>
        <w:t>)</w:t>
      </w:r>
      <w:r>
        <w:rPr>
          <w:rFonts w:ascii="Times New Roman" w:hAnsi="Times New Roman" w:cs="Times New Roman"/>
          <w:sz w:val="24"/>
          <w:szCs w:val="24"/>
        </w:rPr>
        <w:t xml:space="preserve"> collision energies</w:t>
      </w:r>
      <w:r w:rsidR="006C178F">
        <w:rPr>
          <w:rFonts w:ascii="Times New Roman" w:hAnsi="Times New Roman" w:cs="Times New Roman"/>
          <w:sz w:val="24"/>
          <w:szCs w:val="24"/>
        </w:rPr>
        <w:t xml:space="preserve"> at a mass-to-charge ratio (</w:t>
      </w:r>
      <w:r w:rsidR="006C178F">
        <w:rPr>
          <w:rFonts w:ascii="Times New Roman" w:hAnsi="Times New Roman" w:cs="Times New Roman"/>
          <w:i/>
          <w:sz w:val="24"/>
          <w:szCs w:val="24"/>
        </w:rPr>
        <w:t>m</w:t>
      </w:r>
      <w:r w:rsidR="006C178F">
        <w:rPr>
          <w:rFonts w:ascii="Times New Roman" w:hAnsi="Times New Roman" w:cs="Times New Roman"/>
          <w:sz w:val="24"/>
          <w:szCs w:val="24"/>
        </w:rPr>
        <w:t>/</w:t>
      </w:r>
      <w:r w:rsidR="006C178F">
        <w:rPr>
          <w:rFonts w:ascii="Times New Roman" w:hAnsi="Times New Roman" w:cs="Times New Roman"/>
          <w:i/>
          <w:sz w:val="24"/>
          <w:szCs w:val="24"/>
        </w:rPr>
        <w:t>z</w:t>
      </w:r>
      <w:r w:rsidR="006C178F">
        <w:rPr>
          <w:rFonts w:ascii="Times New Roman" w:hAnsi="Times New Roman" w:cs="Times New Roman"/>
          <w:sz w:val="24"/>
          <w:szCs w:val="24"/>
        </w:rPr>
        <w:t>) of 184 (C</w:t>
      </w:r>
      <w:r w:rsidR="006C178F">
        <w:rPr>
          <w:rFonts w:ascii="Times New Roman" w:hAnsi="Times New Roman" w:cs="Times New Roman"/>
          <w:sz w:val="24"/>
          <w:szCs w:val="24"/>
          <w:vertAlign w:val="subscript"/>
        </w:rPr>
        <w:t>14</w:t>
      </w:r>
      <w:r w:rsidR="006C178F">
        <w:rPr>
          <w:rFonts w:ascii="Times New Roman" w:hAnsi="Times New Roman" w:cs="Times New Roman"/>
          <w:sz w:val="24"/>
          <w:szCs w:val="24"/>
        </w:rPr>
        <w:t>H</w:t>
      </w:r>
      <w:r w:rsidR="006C178F">
        <w:rPr>
          <w:rFonts w:ascii="Times New Roman" w:hAnsi="Times New Roman" w:cs="Times New Roman"/>
          <w:sz w:val="24"/>
          <w:szCs w:val="24"/>
          <w:vertAlign w:val="subscript"/>
        </w:rPr>
        <w:t>4</w:t>
      </w:r>
      <w:r w:rsidR="006C178F">
        <w:rPr>
          <w:rFonts w:ascii="Times New Roman" w:hAnsi="Times New Roman" w:cs="Times New Roman"/>
          <w:sz w:val="24"/>
          <w:szCs w:val="24"/>
        </w:rPr>
        <w:t>D</w:t>
      </w:r>
      <w:r w:rsidR="006C178F">
        <w:rPr>
          <w:rFonts w:ascii="Times New Roman" w:hAnsi="Times New Roman" w:cs="Times New Roman"/>
          <w:sz w:val="24"/>
          <w:szCs w:val="24"/>
          <w:vertAlign w:val="subscript"/>
        </w:rPr>
        <w:t>6</w:t>
      </w:r>
      <w:r w:rsidR="006C178F">
        <w:rPr>
          <w:rFonts w:ascii="Times New Roman" w:hAnsi="Times New Roman" w:cs="Times New Roman"/>
          <w:sz w:val="24"/>
          <w:szCs w:val="24"/>
          <w:vertAlign w:val="superscript"/>
        </w:rPr>
        <w:t>+</w:t>
      </w:r>
      <w:r w:rsidR="00755114">
        <w:rPr>
          <w:rFonts w:ascii="Times New Roman" w:hAnsi="Times New Roman" w:cs="Times New Roman"/>
          <w:sz w:val="24"/>
          <w:szCs w:val="24"/>
        </w:rPr>
        <w:t>) indicating the formation of C</w:t>
      </w:r>
      <w:r w:rsidR="00755114">
        <w:rPr>
          <w:rFonts w:ascii="Times New Roman" w:hAnsi="Times New Roman" w:cs="Times New Roman"/>
          <w:sz w:val="24"/>
          <w:szCs w:val="24"/>
          <w:vertAlign w:val="subscript"/>
        </w:rPr>
        <w:t>14</w:t>
      </w:r>
      <w:r w:rsidR="00755114">
        <w:rPr>
          <w:rFonts w:ascii="Times New Roman" w:hAnsi="Times New Roman" w:cs="Times New Roman"/>
          <w:sz w:val="24"/>
          <w:szCs w:val="24"/>
        </w:rPr>
        <w:t>H</w:t>
      </w:r>
      <w:r w:rsidR="00755114">
        <w:rPr>
          <w:rFonts w:ascii="Times New Roman" w:hAnsi="Times New Roman" w:cs="Times New Roman"/>
          <w:sz w:val="24"/>
          <w:szCs w:val="24"/>
          <w:vertAlign w:val="subscript"/>
        </w:rPr>
        <w:t>4</w:t>
      </w:r>
      <w:r w:rsidR="00755114">
        <w:rPr>
          <w:rFonts w:ascii="Times New Roman" w:hAnsi="Times New Roman" w:cs="Times New Roman"/>
          <w:sz w:val="24"/>
          <w:szCs w:val="24"/>
        </w:rPr>
        <w:t>D</w:t>
      </w:r>
      <w:r w:rsidR="00755114">
        <w:rPr>
          <w:rFonts w:ascii="Times New Roman" w:hAnsi="Times New Roman" w:cs="Times New Roman"/>
          <w:sz w:val="24"/>
          <w:szCs w:val="24"/>
          <w:vertAlign w:val="subscript"/>
        </w:rPr>
        <w:t>6</w:t>
      </w:r>
      <w:r w:rsidR="00755114">
        <w:rPr>
          <w:rFonts w:ascii="Times New Roman" w:hAnsi="Times New Roman" w:cs="Times New Roman"/>
          <w:sz w:val="24"/>
          <w:szCs w:val="24"/>
        </w:rPr>
        <w:t xml:space="preserve"> isomer(s)</w:t>
      </w:r>
      <w:r w:rsidR="007F16F4">
        <w:rPr>
          <w:rFonts w:ascii="Times New Roman" w:hAnsi="Times New Roman" w:cs="Times New Roman"/>
          <w:sz w:val="24"/>
          <w:szCs w:val="24"/>
        </w:rPr>
        <w:t xml:space="preserve"> coupled with atomic hydrogen loss. There was no signal observed for the adduct at </w:t>
      </w:r>
      <w:r w:rsidR="007F16F4">
        <w:rPr>
          <w:rFonts w:ascii="Times New Roman" w:hAnsi="Times New Roman" w:cs="Times New Roman"/>
          <w:i/>
          <w:sz w:val="24"/>
          <w:szCs w:val="24"/>
        </w:rPr>
        <w:t>m</w:t>
      </w:r>
      <w:r w:rsidR="007F16F4">
        <w:rPr>
          <w:rFonts w:ascii="Times New Roman" w:hAnsi="Times New Roman" w:cs="Times New Roman"/>
          <w:sz w:val="24"/>
          <w:szCs w:val="24"/>
        </w:rPr>
        <w:t>/</w:t>
      </w:r>
      <w:r w:rsidR="007F16F4">
        <w:rPr>
          <w:rFonts w:ascii="Times New Roman" w:hAnsi="Times New Roman" w:cs="Times New Roman"/>
          <w:i/>
          <w:sz w:val="24"/>
          <w:szCs w:val="24"/>
        </w:rPr>
        <w:t>z</w:t>
      </w:r>
      <w:r w:rsidR="007F16F4">
        <w:rPr>
          <w:rFonts w:ascii="Times New Roman" w:hAnsi="Times New Roman" w:cs="Times New Roman"/>
          <w:sz w:val="24"/>
          <w:szCs w:val="24"/>
        </w:rPr>
        <w:t xml:space="preserve"> = 185</w:t>
      </w:r>
      <w:r w:rsidR="0018359F">
        <w:rPr>
          <w:rFonts w:ascii="Times New Roman" w:hAnsi="Times New Roman" w:cs="Times New Roman"/>
          <w:sz w:val="24"/>
          <w:szCs w:val="24"/>
        </w:rPr>
        <w:t xml:space="preserve"> and</w:t>
      </w:r>
      <w:r w:rsidR="00531A4C">
        <w:rPr>
          <w:rFonts w:ascii="Times New Roman" w:hAnsi="Times New Roman" w:cs="Times New Roman"/>
          <w:sz w:val="24"/>
          <w:szCs w:val="24"/>
        </w:rPr>
        <w:t xml:space="preserve"> </w:t>
      </w:r>
      <w:r w:rsidR="007F16F4">
        <w:rPr>
          <w:rFonts w:ascii="Times New Roman" w:hAnsi="Times New Roman" w:cs="Times New Roman"/>
          <w:sz w:val="24"/>
          <w:szCs w:val="24"/>
        </w:rPr>
        <w:t xml:space="preserve">background intensity prevented any measurement of </w:t>
      </w:r>
      <w:r w:rsidR="007F16F4">
        <w:rPr>
          <w:rFonts w:ascii="Times New Roman" w:hAnsi="Times New Roman" w:cs="Times New Roman"/>
          <w:i/>
          <w:sz w:val="24"/>
          <w:szCs w:val="24"/>
        </w:rPr>
        <w:t>m</w:t>
      </w:r>
      <w:r w:rsidR="007F16F4">
        <w:rPr>
          <w:rFonts w:ascii="Times New Roman" w:hAnsi="Times New Roman" w:cs="Times New Roman"/>
          <w:sz w:val="24"/>
          <w:szCs w:val="24"/>
        </w:rPr>
        <w:t>/</w:t>
      </w:r>
      <w:r w:rsidR="007F16F4">
        <w:rPr>
          <w:rFonts w:ascii="Times New Roman" w:hAnsi="Times New Roman" w:cs="Times New Roman"/>
          <w:i/>
          <w:sz w:val="24"/>
          <w:szCs w:val="24"/>
        </w:rPr>
        <w:t>z</w:t>
      </w:r>
      <w:r w:rsidR="007F16F4">
        <w:rPr>
          <w:rFonts w:ascii="Times New Roman" w:hAnsi="Times New Roman" w:cs="Times New Roman"/>
          <w:sz w:val="24"/>
          <w:szCs w:val="24"/>
        </w:rPr>
        <w:t xml:space="preserve"> = 183. </w:t>
      </w:r>
      <w:r w:rsidR="00A623E8">
        <w:rPr>
          <w:rFonts w:ascii="Times New Roman" w:hAnsi="Times New Roman" w:cs="Times New Roman"/>
          <w:sz w:val="24"/>
          <w:szCs w:val="24"/>
        </w:rPr>
        <w:t xml:space="preserve">The </w:t>
      </w:r>
      <w:r w:rsidR="007F16F4">
        <w:rPr>
          <w:rFonts w:ascii="Times New Roman" w:hAnsi="Times New Roman" w:cs="Times New Roman"/>
          <w:sz w:val="24"/>
          <w:szCs w:val="24"/>
        </w:rPr>
        <w:t xml:space="preserve">TOFs </w:t>
      </w:r>
      <w:r w:rsidR="00A623E8">
        <w:rPr>
          <w:rFonts w:ascii="Times New Roman" w:hAnsi="Times New Roman" w:cs="Times New Roman"/>
          <w:sz w:val="24"/>
          <w:szCs w:val="24"/>
        </w:rPr>
        <w:t xml:space="preserve">at high collision energies (Fig. 1b) were </w:t>
      </w:r>
      <w:r w:rsidR="00A623E8" w:rsidRPr="00D35D3C">
        <w:rPr>
          <w:rFonts w:ascii="Times New Roman" w:hAnsi="Times New Roman" w:cs="Times New Roman"/>
          <w:sz w:val="24"/>
          <w:szCs w:val="24"/>
        </w:rPr>
        <w:t xml:space="preserve">fairly narrow </w:t>
      </w:r>
      <w:r w:rsidR="00DF2288" w:rsidRPr="00D35D3C">
        <w:rPr>
          <w:rFonts w:ascii="Times New Roman" w:hAnsi="Times New Roman" w:cs="Times New Roman"/>
          <w:sz w:val="24"/>
          <w:szCs w:val="24"/>
        </w:rPr>
        <w:t xml:space="preserve">and only </w:t>
      </w:r>
      <w:r w:rsidR="00A623E8" w:rsidRPr="00D35D3C">
        <w:rPr>
          <w:rFonts w:ascii="Times New Roman" w:hAnsi="Times New Roman" w:cs="Times New Roman"/>
          <w:sz w:val="24"/>
          <w:szCs w:val="24"/>
        </w:rPr>
        <w:t xml:space="preserve">about 200 </w:t>
      </w:r>
      <w:proofErr w:type="spellStart"/>
      <w:r w:rsidR="00A623E8" w:rsidRPr="00D35D3C">
        <w:rPr>
          <w:rFonts w:ascii="Times New Roman" w:hAnsi="Times New Roman" w:cs="Times New Roman"/>
          <w:sz w:val="24"/>
          <w:szCs w:val="24"/>
        </w:rPr>
        <w:t>μs</w:t>
      </w:r>
      <w:proofErr w:type="spellEnd"/>
      <w:r w:rsidR="00A623E8" w:rsidRPr="00D35D3C">
        <w:rPr>
          <w:rFonts w:ascii="Times New Roman" w:hAnsi="Times New Roman" w:cs="Times New Roman"/>
          <w:sz w:val="24"/>
          <w:szCs w:val="24"/>
        </w:rPr>
        <w:t xml:space="preserve"> wide, while at low collision energies (Fig. 1d) the TOFs were broadened to about 300 </w:t>
      </w:r>
      <w:proofErr w:type="spellStart"/>
      <w:r w:rsidR="00A623E8" w:rsidRPr="00D35D3C">
        <w:rPr>
          <w:rFonts w:ascii="Times New Roman" w:hAnsi="Times New Roman" w:cs="Times New Roman"/>
          <w:sz w:val="24"/>
          <w:szCs w:val="24"/>
        </w:rPr>
        <w:t>μs</w:t>
      </w:r>
      <w:proofErr w:type="spellEnd"/>
      <w:r w:rsidR="00A623E8" w:rsidRPr="00D35D3C">
        <w:rPr>
          <w:rFonts w:ascii="Times New Roman" w:hAnsi="Times New Roman" w:cs="Times New Roman"/>
          <w:sz w:val="24"/>
          <w:szCs w:val="24"/>
        </w:rPr>
        <w:t xml:space="preserve">. The LADs in both cases feature a slight asymmetry about </w:t>
      </w:r>
      <w:r w:rsidR="00A623E8" w:rsidRPr="00D35D3C">
        <w:rPr>
          <w:rFonts w:ascii="Times New Roman" w:hAnsi="Times New Roman" w:cs="Times New Roman"/>
          <w:i/>
          <w:sz w:val="24"/>
          <w:szCs w:val="24"/>
        </w:rPr>
        <w:t>Θ</w:t>
      </w:r>
      <w:r w:rsidR="00A623E8" w:rsidRPr="00D35D3C">
        <w:rPr>
          <w:rFonts w:ascii="Times New Roman" w:hAnsi="Times New Roman" w:cs="Times New Roman"/>
          <w:sz w:val="24"/>
          <w:szCs w:val="24"/>
          <w:vertAlign w:val="subscript"/>
        </w:rPr>
        <w:t>CM</w:t>
      </w:r>
      <w:r w:rsidR="00A623E8" w:rsidRPr="00D35D3C">
        <w:rPr>
          <w:rFonts w:ascii="Times New Roman" w:hAnsi="Times New Roman" w:cs="Times New Roman"/>
          <w:sz w:val="24"/>
          <w:szCs w:val="24"/>
        </w:rPr>
        <w:t xml:space="preserve"> toward the primary (</w:t>
      </w:r>
      <w:proofErr w:type="spellStart"/>
      <w:r w:rsidR="00A623E8" w:rsidRPr="00D35D3C">
        <w:rPr>
          <w:rFonts w:ascii="Times New Roman" w:hAnsi="Times New Roman" w:cs="Times New Roman"/>
          <w:sz w:val="24"/>
          <w:szCs w:val="24"/>
        </w:rPr>
        <w:t>phenylethynyl</w:t>
      </w:r>
      <w:proofErr w:type="spellEnd"/>
      <w:r w:rsidR="00A623E8" w:rsidRPr="00D35D3C">
        <w:rPr>
          <w:rFonts w:ascii="Times New Roman" w:hAnsi="Times New Roman" w:cs="Times New Roman"/>
          <w:sz w:val="24"/>
          <w:szCs w:val="24"/>
        </w:rPr>
        <w:t>) beam</w:t>
      </w:r>
      <w:r w:rsidR="0064596B" w:rsidRPr="00D35D3C">
        <w:rPr>
          <w:rFonts w:ascii="Times New Roman" w:hAnsi="Times New Roman" w:cs="Times New Roman"/>
          <w:sz w:val="24"/>
          <w:szCs w:val="24"/>
        </w:rPr>
        <w:t xml:space="preserve"> (Figs. 1a and 1c)</w:t>
      </w:r>
      <w:r w:rsidR="00A623E8" w:rsidRPr="00D35D3C">
        <w:rPr>
          <w:rFonts w:ascii="Times New Roman" w:hAnsi="Times New Roman" w:cs="Times New Roman"/>
          <w:sz w:val="24"/>
          <w:szCs w:val="24"/>
        </w:rPr>
        <w:t xml:space="preserve">. While strong forward or backward peaking in the LAD suggests direct scattering dynamics, the </w:t>
      </w:r>
      <w:r w:rsidR="00DF2288" w:rsidRPr="00D35D3C">
        <w:rPr>
          <w:rFonts w:ascii="Times New Roman" w:hAnsi="Times New Roman" w:cs="Times New Roman"/>
          <w:sz w:val="24"/>
          <w:szCs w:val="24"/>
        </w:rPr>
        <w:t xml:space="preserve">slight </w:t>
      </w:r>
      <w:r w:rsidR="00A623E8" w:rsidRPr="00D35D3C">
        <w:rPr>
          <w:rFonts w:ascii="Times New Roman" w:hAnsi="Times New Roman" w:cs="Times New Roman"/>
          <w:sz w:val="24"/>
          <w:szCs w:val="24"/>
        </w:rPr>
        <w:t xml:space="preserve">asymmetry </w:t>
      </w:r>
      <w:r w:rsidR="00DF2288" w:rsidRPr="00D35D3C">
        <w:rPr>
          <w:rFonts w:ascii="Times New Roman" w:hAnsi="Times New Roman" w:cs="Times New Roman"/>
          <w:sz w:val="24"/>
          <w:szCs w:val="24"/>
        </w:rPr>
        <w:t xml:space="preserve">suggests </w:t>
      </w:r>
      <w:r w:rsidR="000E711C" w:rsidRPr="00D35D3C">
        <w:rPr>
          <w:rFonts w:ascii="Times New Roman" w:hAnsi="Times New Roman" w:cs="Times New Roman"/>
          <w:sz w:val="24"/>
          <w:szCs w:val="24"/>
        </w:rPr>
        <w:t>indirect reaction mechanism</w:t>
      </w:r>
      <w:r w:rsidR="00DF2288" w:rsidRPr="00D35D3C">
        <w:rPr>
          <w:rFonts w:ascii="Times New Roman" w:hAnsi="Times New Roman" w:cs="Times New Roman"/>
          <w:sz w:val="24"/>
          <w:szCs w:val="24"/>
        </w:rPr>
        <w:t>(s)</w:t>
      </w:r>
      <w:r w:rsidR="000E711C" w:rsidRPr="00D35D3C">
        <w:rPr>
          <w:rFonts w:ascii="Times New Roman" w:hAnsi="Times New Roman" w:cs="Times New Roman"/>
          <w:sz w:val="24"/>
          <w:szCs w:val="24"/>
        </w:rPr>
        <w:t xml:space="preserve"> through C</w:t>
      </w:r>
      <w:r w:rsidR="000E711C" w:rsidRPr="00D35D3C">
        <w:rPr>
          <w:rFonts w:ascii="Times New Roman" w:hAnsi="Times New Roman" w:cs="Times New Roman"/>
          <w:sz w:val="24"/>
          <w:szCs w:val="24"/>
          <w:vertAlign w:val="subscript"/>
        </w:rPr>
        <w:t>14</w:t>
      </w:r>
      <w:r w:rsidR="000E711C" w:rsidRPr="00D35D3C">
        <w:rPr>
          <w:rFonts w:ascii="Times New Roman" w:hAnsi="Times New Roman" w:cs="Times New Roman"/>
          <w:sz w:val="24"/>
          <w:szCs w:val="24"/>
        </w:rPr>
        <w:t>H</w:t>
      </w:r>
      <w:r w:rsidR="000E711C" w:rsidRPr="00D35D3C">
        <w:rPr>
          <w:rFonts w:ascii="Times New Roman" w:hAnsi="Times New Roman" w:cs="Times New Roman"/>
          <w:sz w:val="24"/>
          <w:szCs w:val="24"/>
          <w:vertAlign w:val="subscript"/>
        </w:rPr>
        <w:t>5</w:t>
      </w:r>
      <w:r w:rsidR="000E711C" w:rsidRPr="00D35D3C">
        <w:rPr>
          <w:rFonts w:ascii="Times New Roman" w:hAnsi="Times New Roman" w:cs="Times New Roman"/>
          <w:sz w:val="24"/>
          <w:szCs w:val="24"/>
        </w:rPr>
        <w:t>D</w:t>
      </w:r>
      <w:r w:rsidR="000E711C" w:rsidRPr="00D35D3C">
        <w:rPr>
          <w:rFonts w:ascii="Times New Roman" w:hAnsi="Times New Roman" w:cs="Times New Roman"/>
          <w:sz w:val="24"/>
          <w:szCs w:val="24"/>
          <w:vertAlign w:val="subscript"/>
        </w:rPr>
        <w:t>6</w:t>
      </w:r>
      <w:r w:rsidR="000E711C" w:rsidRPr="00D35D3C">
        <w:rPr>
          <w:rFonts w:ascii="Times New Roman" w:hAnsi="Times New Roman" w:cs="Times New Roman"/>
          <w:sz w:val="24"/>
          <w:szCs w:val="24"/>
        </w:rPr>
        <w:t xml:space="preserve"> intermediate(s).</w:t>
      </w:r>
      <w:r w:rsidR="0018359F" w:rsidRPr="00D35D3C">
        <w:rPr>
          <w:rFonts w:ascii="Times New Roman" w:hAnsi="Times New Roman" w:cs="Times New Roman"/>
          <w:sz w:val="24"/>
          <w:szCs w:val="24"/>
        </w:rPr>
        <w:t xml:space="preserve"> Since the benzene-</w:t>
      </w:r>
      <w:r w:rsidR="0018359F" w:rsidRPr="00D35D3C">
        <w:rPr>
          <w:rFonts w:ascii="Times New Roman" w:hAnsi="Times New Roman" w:cs="Times New Roman"/>
          <w:i/>
          <w:sz w:val="24"/>
          <w:szCs w:val="24"/>
        </w:rPr>
        <w:t>d</w:t>
      </w:r>
      <w:r w:rsidR="0018359F" w:rsidRPr="00D35D3C">
        <w:rPr>
          <w:rFonts w:ascii="Times New Roman" w:hAnsi="Times New Roman" w:cs="Times New Roman"/>
          <w:i/>
          <w:sz w:val="24"/>
          <w:szCs w:val="24"/>
          <w:vertAlign w:val="subscript"/>
        </w:rPr>
        <w:t>6</w:t>
      </w:r>
      <w:r w:rsidR="0018359F" w:rsidRPr="00D35D3C">
        <w:rPr>
          <w:rFonts w:ascii="Times New Roman" w:hAnsi="Times New Roman" w:cs="Times New Roman"/>
          <w:sz w:val="24"/>
          <w:szCs w:val="24"/>
        </w:rPr>
        <w:t xml:space="preserve"> reactant is fully deuterated, the observed H loss indicates that the hydrogen atom emission originates from the </w:t>
      </w:r>
      <w:proofErr w:type="spellStart"/>
      <w:r w:rsidR="0018359F" w:rsidRPr="00D35D3C">
        <w:rPr>
          <w:rFonts w:ascii="Times New Roman" w:hAnsi="Times New Roman" w:cs="Times New Roman"/>
          <w:sz w:val="24"/>
          <w:szCs w:val="24"/>
        </w:rPr>
        <w:t>phenylethynyl</w:t>
      </w:r>
      <w:proofErr w:type="spellEnd"/>
      <w:r w:rsidR="0018359F" w:rsidRPr="00D35D3C">
        <w:rPr>
          <w:rFonts w:ascii="Times New Roman" w:hAnsi="Times New Roman" w:cs="Times New Roman"/>
          <w:sz w:val="24"/>
          <w:szCs w:val="24"/>
        </w:rPr>
        <w:t xml:space="preserve"> reactant (Reaction (1)).</w:t>
      </w:r>
    </w:p>
    <w:p w14:paraId="734A3EC6" w14:textId="4595DD1F" w:rsidR="0018359F" w:rsidRPr="00D35D3C" w:rsidRDefault="0018359F" w:rsidP="0018359F">
      <w:pPr>
        <w:tabs>
          <w:tab w:val="center" w:pos="4680"/>
          <w:tab w:val="right" w:pos="9360"/>
        </w:tabs>
        <w:spacing w:after="0" w:line="360" w:lineRule="auto"/>
        <w:jc w:val="both"/>
        <w:rPr>
          <w:rFonts w:ascii="Times New Roman" w:hAnsi="Times New Roman" w:cs="Times New Roman"/>
          <w:sz w:val="24"/>
          <w:szCs w:val="24"/>
        </w:rPr>
      </w:pPr>
      <w:r w:rsidRPr="00D35D3C">
        <w:rPr>
          <w:rFonts w:ascii="Times New Roman" w:hAnsi="Times New Roman" w:cs="Times New Roman"/>
          <w:sz w:val="24"/>
          <w:szCs w:val="24"/>
        </w:rPr>
        <w:tab/>
        <w:t>C</w:t>
      </w:r>
      <w:r w:rsidRPr="00D35D3C">
        <w:rPr>
          <w:rFonts w:ascii="Times New Roman" w:hAnsi="Times New Roman" w:cs="Times New Roman"/>
          <w:sz w:val="24"/>
          <w:szCs w:val="24"/>
          <w:vertAlign w:val="subscript"/>
        </w:rPr>
        <w:t>6</w:t>
      </w:r>
      <w:r w:rsidRPr="00D35D3C">
        <w:rPr>
          <w:rFonts w:ascii="Times New Roman" w:hAnsi="Times New Roman" w:cs="Times New Roman"/>
          <w:sz w:val="24"/>
          <w:szCs w:val="24"/>
        </w:rPr>
        <w:t>H</w:t>
      </w:r>
      <w:r w:rsidRPr="00D35D3C">
        <w:rPr>
          <w:rFonts w:ascii="Times New Roman" w:hAnsi="Times New Roman" w:cs="Times New Roman"/>
          <w:sz w:val="24"/>
          <w:szCs w:val="24"/>
          <w:vertAlign w:val="subscript"/>
        </w:rPr>
        <w:t>5</w:t>
      </w:r>
      <w:r w:rsidRPr="00D35D3C">
        <w:rPr>
          <w:rFonts w:ascii="Times New Roman" w:hAnsi="Times New Roman" w:cs="Times New Roman"/>
          <w:sz w:val="24"/>
          <w:szCs w:val="24"/>
        </w:rPr>
        <w:t xml:space="preserve">CC (101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 + C</w:t>
      </w:r>
      <w:r w:rsidRPr="00D35D3C">
        <w:rPr>
          <w:rFonts w:ascii="Times New Roman" w:hAnsi="Times New Roman" w:cs="Times New Roman"/>
          <w:sz w:val="24"/>
          <w:szCs w:val="24"/>
          <w:vertAlign w:val="subscript"/>
        </w:rPr>
        <w:t>6</w:t>
      </w:r>
      <w:r w:rsidRPr="00D35D3C">
        <w:rPr>
          <w:rFonts w:ascii="Times New Roman" w:hAnsi="Times New Roman" w:cs="Times New Roman"/>
          <w:sz w:val="24"/>
          <w:szCs w:val="24"/>
        </w:rPr>
        <w:t>D</w:t>
      </w:r>
      <w:r w:rsidRPr="00D35D3C">
        <w:rPr>
          <w:rFonts w:ascii="Times New Roman" w:hAnsi="Times New Roman" w:cs="Times New Roman"/>
          <w:sz w:val="24"/>
          <w:szCs w:val="24"/>
          <w:vertAlign w:val="subscript"/>
        </w:rPr>
        <w:t>6</w:t>
      </w:r>
      <w:r w:rsidRPr="00D35D3C">
        <w:rPr>
          <w:rFonts w:ascii="Times New Roman" w:hAnsi="Times New Roman" w:cs="Times New Roman"/>
          <w:sz w:val="24"/>
          <w:szCs w:val="24"/>
        </w:rPr>
        <w:t xml:space="preserve"> (84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 → C</w:t>
      </w:r>
      <w:r w:rsidRPr="00D35D3C">
        <w:rPr>
          <w:rFonts w:ascii="Times New Roman" w:hAnsi="Times New Roman" w:cs="Times New Roman"/>
          <w:sz w:val="24"/>
          <w:szCs w:val="24"/>
          <w:vertAlign w:val="subscript"/>
        </w:rPr>
        <w:t>14</w:t>
      </w:r>
      <w:r w:rsidRPr="00D35D3C">
        <w:rPr>
          <w:rFonts w:ascii="Times New Roman" w:hAnsi="Times New Roman" w:cs="Times New Roman"/>
          <w:sz w:val="24"/>
          <w:szCs w:val="24"/>
        </w:rPr>
        <w:t>H</w:t>
      </w:r>
      <w:r w:rsidRPr="00D35D3C">
        <w:rPr>
          <w:rFonts w:ascii="Times New Roman" w:hAnsi="Times New Roman" w:cs="Times New Roman"/>
          <w:sz w:val="24"/>
          <w:szCs w:val="24"/>
          <w:vertAlign w:val="subscript"/>
        </w:rPr>
        <w:t>4</w:t>
      </w:r>
      <w:r w:rsidRPr="00D35D3C">
        <w:rPr>
          <w:rFonts w:ascii="Times New Roman" w:hAnsi="Times New Roman" w:cs="Times New Roman"/>
          <w:sz w:val="24"/>
          <w:szCs w:val="24"/>
        </w:rPr>
        <w:t>D</w:t>
      </w:r>
      <w:r w:rsidRPr="00D35D3C">
        <w:rPr>
          <w:rFonts w:ascii="Times New Roman" w:hAnsi="Times New Roman" w:cs="Times New Roman"/>
          <w:sz w:val="24"/>
          <w:szCs w:val="24"/>
          <w:vertAlign w:val="subscript"/>
        </w:rPr>
        <w:t>6</w:t>
      </w:r>
      <w:r w:rsidRPr="00D35D3C">
        <w:rPr>
          <w:rFonts w:ascii="Times New Roman" w:hAnsi="Times New Roman" w:cs="Times New Roman"/>
          <w:sz w:val="24"/>
          <w:szCs w:val="24"/>
        </w:rPr>
        <w:t xml:space="preserve"> (184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 xml:space="preserve">) + H (1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w:t>
      </w:r>
      <w:r w:rsidRPr="00D35D3C">
        <w:rPr>
          <w:rFonts w:ascii="Times New Roman" w:hAnsi="Times New Roman" w:cs="Times New Roman"/>
          <w:sz w:val="24"/>
          <w:szCs w:val="24"/>
        </w:rPr>
        <w:tab/>
        <w:t>(1a)</w:t>
      </w:r>
    </w:p>
    <w:p w14:paraId="15CBED39" w14:textId="60265BA8" w:rsidR="0018359F" w:rsidRDefault="0018359F" w:rsidP="00F85931">
      <w:pPr>
        <w:tabs>
          <w:tab w:val="left" w:pos="4770"/>
          <w:tab w:val="right" w:pos="9360"/>
        </w:tabs>
        <w:spacing w:after="0" w:line="360" w:lineRule="auto"/>
        <w:jc w:val="both"/>
        <w:rPr>
          <w:rFonts w:ascii="Times New Roman" w:hAnsi="Times New Roman" w:cs="Times New Roman"/>
          <w:sz w:val="24"/>
          <w:szCs w:val="24"/>
        </w:rPr>
      </w:pPr>
      <w:r w:rsidRPr="00D35D3C">
        <w:rPr>
          <w:rFonts w:ascii="Times New Roman" w:hAnsi="Times New Roman" w:cs="Times New Roman"/>
          <w:sz w:val="24"/>
          <w:szCs w:val="24"/>
        </w:rPr>
        <w:tab/>
        <w:t>→ C</w:t>
      </w:r>
      <w:r w:rsidRPr="00D35D3C">
        <w:rPr>
          <w:rFonts w:ascii="Times New Roman" w:hAnsi="Times New Roman" w:cs="Times New Roman"/>
          <w:sz w:val="24"/>
          <w:szCs w:val="24"/>
          <w:vertAlign w:val="subscript"/>
        </w:rPr>
        <w:t>14</w:t>
      </w:r>
      <w:r w:rsidRPr="00D35D3C">
        <w:rPr>
          <w:rFonts w:ascii="Times New Roman" w:hAnsi="Times New Roman" w:cs="Times New Roman"/>
          <w:sz w:val="24"/>
          <w:szCs w:val="24"/>
        </w:rPr>
        <w:t>H</w:t>
      </w:r>
      <w:r w:rsidRPr="00D35D3C">
        <w:rPr>
          <w:rFonts w:ascii="Times New Roman" w:hAnsi="Times New Roman" w:cs="Times New Roman"/>
          <w:sz w:val="24"/>
          <w:szCs w:val="24"/>
          <w:vertAlign w:val="subscript"/>
        </w:rPr>
        <w:t>5</w:t>
      </w:r>
      <w:r w:rsidRPr="00D35D3C">
        <w:rPr>
          <w:rFonts w:ascii="Times New Roman" w:hAnsi="Times New Roman" w:cs="Times New Roman"/>
          <w:sz w:val="24"/>
          <w:szCs w:val="24"/>
        </w:rPr>
        <w:t>D</w:t>
      </w:r>
      <w:r w:rsidRPr="00D35D3C">
        <w:rPr>
          <w:rFonts w:ascii="Times New Roman" w:hAnsi="Times New Roman" w:cs="Times New Roman"/>
          <w:sz w:val="24"/>
          <w:szCs w:val="24"/>
          <w:vertAlign w:val="subscript"/>
        </w:rPr>
        <w:t>5</w:t>
      </w:r>
      <w:r w:rsidRPr="00D35D3C">
        <w:rPr>
          <w:rFonts w:ascii="Times New Roman" w:hAnsi="Times New Roman" w:cs="Times New Roman"/>
          <w:sz w:val="24"/>
          <w:szCs w:val="24"/>
        </w:rPr>
        <w:t xml:space="preserve"> (183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 xml:space="preserve">) + D (2 </w:t>
      </w:r>
      <w:proofErr w:type="spellStart"/>
      <w:r w:rsidRPr="00D35D3C">
        <w:rPr>
          <w:rFonts w:ascii="Times New Roman" w:hAnsi="Times New Roman" w:cs="Times New Roman"/>
          <w:sz w:val="24"/>
          <w:szCs w:val="24"/>
        </w:rPr>
        <w:t>amu</w:t>
      </w:r>
      <w:proofErr w:type="spellEnd"/>
      <w:r w:rsidRPr="00D35D3C">
        <w:rPr>
          <w:rFonts w:ascii="Times New Roman" w:hAnsi="Times New Roman" w:cs="Times New Roman"/>
          <w:sz w:val="24"/>
          <w:szCs w:val="24"/>
        </w:rPr>
        <w:t>)</w:t>
      </w:r>
      <w:r w:rsidRPr="00D35D3C">
        <w:rPr>
          <w:rFonts w:ascii="Times New Roman" w:hAnsi="Times New Roman" w:cs="Times New Roman"/>
          <w:sz w:val="24"/>
          <w:szCs w:val="24"/>
        </w:rPr>
        <w:tab/>
        <w:t>(1b)</w:t>
      </w:r>
    </w:p>
    <w:p w14:paraId="6D52913A" w14:textId="6091C394" w:rsidR="002A4909" w:rsidRDefault="002A4909" w:rsidP="00570E7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Center-of-Mass Frame</w:t>
      </w:r>
    </w:p>
    <w:p w14:paraId="5B58D11D" w14:textId="6EC0D71B" w:rsidR="002A4909" w:rsidRDefault="004A2817" w:rsidP="00570E76">
      <w:pPr>
        <w:spacing w:after="0" w:line="360" w:lineRule="auto"/>
        <w:jc w:val="both"/>
        <w:rPr>
          <w:rFonts w:ascii="Times New Roman" w:hAnsi="Times New Roman" w:cs="Times New Roman"/>
          <w:bCs/>
          <w:sz w:val="24"/>
          <w:szCs w:val="24"/>
        </w:rPr>
      </w:pPr>
      <w:r>
        <w:rPr>
          <w:rFonts w:ascii="Times New Roman" w:hAnsi="Times New Roman" w:cs="Times New Roman"/>
          <w:sz w:val="24"/>
          <w:szCs w:val="24"/>
        </w:rPr>
        <w:t>With the detection of C</w:t>
      </w:r>
      <w:r>
        <w:rPr>
          <w:rFonts w:ascii="Times New Roman" w:hAnsi="Times New Roman" w:cs="Times New Roman"/>
          <w:sz w:val="24"/>
          <w:szCs w:val="24"/>
          <w:vertAlign w:val="subscript"/>
        </w:rPr>
        <w:t>14</w:t>
      </w:r>
      <w:r>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D</w:t>
      </w:r>
      <w:r>
        <w:rPr>
          <w:rFonts w:ascii="Times New Roman" w:hAnsi="Times New Roman" w:cs="Times New Roman"/>
          <w:sz w:val="24"/>
          <w:szCs w:val="24"/>
          <w:vertAlign w:val="subscript"/>
        </w:rPr>
        <w:t>6</w:t>
      </w:r>
      <w:r>
        <w:rPr>
          <w:rFonts w:ascii="Times New Roman" w:hAnsi="Times New Roman" w:cs="Times New Roman"/>
          <w:sz w:val="24"/>
          <w:szCs w:val="24"/>
        </w:rPr>
        <w:t xml:space="preserve"> isomer(s) plus atomic hydrogen in the reaction of </w:t>
      </w:r>
      <w:proofErr w:type="spellStart"/>
      <w:r>
        <w:rPr>
          <w:rFonts w:ascii="Times New Roman" w:hAnsi="Times New Roman" w:cs="Times New Roman"/>
          <w:sz w:val="24"/>
          <w:szCs w:val="24"/>
        </w:rPr>
        <w:t>phenylethynyl</w:t>
      </w:r>
      <w:proofErr w:type="spellEnd"/>
      <w:r>
        <w:rPr>
          <w:rFonts w:ascii="Times New Roman" w:hAnsi="Times New Roman" w:cs="Times New Roman"/>
          <w:sz w:val="24"/>
          <w:szCs w:val="24"/>
        </w:rPr>
        <w:t xml:space="preserve"> with benzene-</w:t>
      </w:r>
      <w:r>
        <w:rPr>
          <w:rFonts w:ascii="Times New Roman" w:hAnsi="Times New Roman" w:cs="Times New Roman"/>
          <w:i/>
          <w:sz w:val="24"/>
          <w:szCs w:val="24"/>
        </w:rPr>
        <w:t>d</w:t>
      </w:r>
      <w:r>
        <w:rPr>
          <w:rFonts w:ascii="Times New Roman" w:hAnsi="Times New Roman" w:cs="Times New Roman"/>
          <w:i/>
          <w:sz w:val="24"/>
          <w:szCs w:val="24"/>
          <w:vertAlign w:val="subscript"/>
        </w:rPr>
        <w:t>6</w:t>
      </w:r>
      <w:r>
        <w:rPr>
          <w:rFonts w:ascii="Times New Roman" w:hAnsi="Times New Roman" w:cs="Times New Roman"/>
          <w:sz w:val="24"/>
          <w:szCs w:val="24"/>
        </w:rPr>
        <w:t xml:space="preserve">, </w:t>
      </w:r>
      <w:r w:rsidRPr="004A2817">
        <w:rPr>
          <w:rFonts w:ascii="Times New Roman" w:hAnsi="Times New Roman" w:cs="Times New Roman"/>
          <w:sz w:val="24"/>
          <w:szCs w:val="24"/>
        </w:rPr>
        <w:t xml:space="preserve">we now attempt </w:t>
      </w:r>
      <w:r w:rsidR="00A1561C">
        <w:rPr>
          <w:rFonts w:ascii="Times New Roman" w:hAnsi="Times New Roman" w:cs="Times New Roman"/>
          <w:sz w:val="24"/>
          <w:szCs w:val="24"/>
        </w:rPr>
        <w:t xml:space="preserve">to acquire </w:t>
      </w:r>
      <w:r w:rsidR="00E731CA">
        <w:rPr>
          <w:rFonts w:ascii="Times New Roman" w:hAnsi="Times New Roman" w:cs="Times New Roman"/>
          <w:sz w:val="24"/>
          <w:szCs w:val="24"/>
        </w:rPr>
        <w:t xml:space="preserve">critical </w:t>
      </w:r>
      <w:r w:rsidR="00A1561C">
        <w:rPr>
          <w:rFonts w:ascii="Times New Roman" w:hAnsi="Times New Roman" w:cs="Times New Roman"/>
          <w:sz w:val="24"/>
          <w:szCs w:val="24"/>
        </w:rPr>
        <w:t>information</w:t>
      </w:r>
      <w:r w:rsidRPr="004A2817">
        <w:rPr>
          <w:rFonts w:ascii="Times New Roman" w:hAnsi="Times New Roman" w:cs="Times New Roman"/>
          <w:sz w:val="24"/>
          <w:szCs w:val="24"/>
        </w:rPr>
        <w:t xml:space="preserve"> of the nature of the intermediates and products along with the overall reaction </w:t>
      </w:r>
      <w:r w:rsidR="008448AF">
        <w:rPr>
          <w:rFonts w:ascii="Times New Roman" w:hAnsi="Times New Roman" w:cs="Times New Roman"/>
          <w:sz w:val="24"/>
          <w:szCs w:val="24"/>
        </w:rPr>
        <w:t>dynamics</w:t>
      </w:r>
      <w:r>
        <w:rPr>
          <w:rFonts w:ascii="Times New Roman" w:hAnsi="Times New Roman" w:cs="Times New Roman"/>
          <w:sz w:val="24"/>
          <w:szCs w:val="24"/>
        </w:rPr>
        <w:t xml:space="preserve">. </w:t>
      </w:r>
      <w:r w:rsidR="000C6EC7">
        <w:rPr>
          <w:rFonts w:ascii="Times New Roman" w:hAnsi="Times New Roman" w:cs="Times New Roman"/>
          <w:sz w:val="24"/>
          <w:szCs w:val="24"/>
        </w:rPr>
        <w:t xml:space="preserve">This is accomplished by </w:t>
      </w:r>
      <w:r w:rsidR="00E731CA">
        <w:rPr>
          <w:rFonts w:ascii="Times New Roman" w:hAnsi="Times New Roman" w:cs="Times New Roman"/>
          <w:sz w:val="24"/>
          <w:szCs w:val="24"/>
        </w:rPr>
        <w:t xml:space="preserve">transforming </w:t>
      </w:r>
      <w:r w:rsidR="000C6EC7">
        <w:rPr>
          <w:rFonts w:ascii="Times New Roman" w:hAnsi="Times New Roman" w:cs="Times New Roman"/>
          <w:sz w:val="24"/>
          <w:szCs w:val="24"/>
        </w:rPr>
        <w:t xml:space="preserve">the </w:t>
      </w:r>
      <w:r w:rsidR="00E731CA">
        <w:rPr>
          <w:rFonts w:ascii="Times New Roman" w:hAnsi="Times New Roman" w:cs="Times New Roman"/>
          <w:sz w:val="24"/>
          <w:szCs w:val="24"/>
        </w:rPr>
        <w:t xml:space="preserve">laboratory data to </w:t>
      </w:r>
      <w:r w:rsidR="000C6EC7">
        <w:rPr>
          <w:rFonts w:ascii="Times New Roman" w:hAnsi="Times New Roman" w:cs="Times New Roman"/>
          <w:sz w:val="24"/>
          <w:szCs w:val="24"/>
        </w:rPr>
        <w:t xml:space="preserve">the CM reference frame. At both collision energies, the data could be fit with a single reaction channel corresponding to 184 </w:t>
      </w:r>
      <w:proofErr w:type="spellStart"/>
      <w:r w:rsidR="000C6EC7">
        <w:rPr>
          <w:rFonts w:ascii="Times New Roman" w:hAnsi="Times New Roman" w:cs="Times New Roman"/>
          <w:sz w:val="24"/>
          <w:szCs w:val="24"/>
        </w:rPr>
        <w:t>amu</w:t>
      </w:r>
      <w:proofErr w:type="spellEnd"/>
      <w:r w:rsidR="000C6EC7">
        <w:rPr>
          <w:rFonts w:ascii="Times New Roman" w:hAnsi="Times New Roman" w:cs="Times New Roman"/>
          <w:sz w:val="24"/>
          <w:szCs w:val="24"/>
        </w:rPr>
        <w:t xml:space="preserve"> (C</w:t>
      </w:r>
      <w:r w:rsidR="000C6EC7">
        <w:rPr>
          <w:rFonts w:ascii="Times New Roman" w:hAnsi="Times New Roman" w:cs="Times New Roman"/>
          <w:sz w:val="24"/>
          <w:szCs w:val="24"/>
          <w:vertAlign w:val="subscript"/>
        </w:rPr>
        <w:t>14</w:t>
      </w:r>
      <w:r w:rsidR="000C6EC7">
        <w:rPr>
          <w:rFonts w:ascii="Times New Roman" w:hAnsi="Times New Roman" w:cs="Times New Roman"/>
          <w:sz w:val="24"/>
          <w:szCs w:val="24"/>
        </w:rPr>
        <w:t>H</w:t>
      </w:r>
      <w:r w:rsidR="000C6EC7">
        <w:rPr>
          <w:rFonts w:ascii="Times New Roman" w:hAnsi="Times New Roman" w:cs="Times New Roman"/>
          <w:sz w:val="24"/>
          <w:szCs w:val="24"/>
          <w:vertAlign w:val="subscript"/>
        </w:rPr>
        <w:t>4</w:t>
      </w:r>
      <w:r w:rsidR="000C6EC7">
        <w:rPr>
          <w:rFonts w:ascii="Times New Roman" w:hAnsi="Times New Roman" w:cs="Times New Roman"/>
          <w:sz w:val="24"/>
          <w:szCs w:val="24"/>
        </w:rPr>
        <w:t>D</w:t>
      </w:r>
      <w:r w:rsidR="000C6EC7">
        <w:rPr>
          <w:rFonts w:ascii="Times New Roman" w:hAnsi="Times New Roman" w:cs="Times New Roman"/>
          <w:sz w:val="24"/>
          <w:szCs w:val="24"/>
          <w:vertAlign w:val="subscript"/>
        </w:rPr>
        <w:t>6</w:t>
      </w:r>
      <w:r w:rsidR="000C6EC7">
        <w:rPr>
          <w:rFonts w:ascii="Times New Roman" w:hAnsi="Times New Roman" w:cs="Times New Roman"/>
          <w:sz w:val="24"/>
          <w:szCs w:val="24"/>
        </w:rPr>
        <w:t xml:space="preserve">) plus 1 </w:t>
      </w:r>
      <w:proofErr w:type="spellStart"/>
      <w:r w:rsidR="000C6EC7">
        <w:rPr>
          <w:rFonts w:ascii="Times New Roman" w:hAnsi="Times New Roman" w:cs="Times New Roman"/>
          <w:sz w:val="24"/>
          <w:szCs w:val="24"/>
        </w:rPr>
        <w:t>amu</w:t>
      </w:r>
      <w:proofErr w:type="spellEnd"/>
      <w:r w:rsidR="000C6EC7">
        <w:rPr>
          <w:rFonts w:ascii="Times New Roman" w:hAnsi="Times New Roman" w:cs="Times New Roman"/>
          <w:sz w:val="24"/>
          <w:szCs w:val="24"/>
        </w:rPr>
        <w:t xml:space="preserve"> (H). </w:t>
      </w:r>
      <w:r w:rsidR="003B64D8">
        <w:rPr>
          <w:rFonts w:ascii="Times New Roman" w:hAnsi="Times New Roman" w:cs="Times New Roman"/>
          <w:sz w:val="24"/>
          <w:szCs w:val="24"/>
        </w:rPr>
        <w:t xml:space="preserve">Turning first to the </w:t>
      </w:r>
      <w:r w:rsidR="003B64D8">
        <w:rPr>
          <w:rFonts w:ascii="Times New Roman" w:hAnsi="Times New Roman" w:cs="Times New Roman"/>
          <w:i/>
          <w:sz w:val="24"/>
          <w:szCs w:val="24"/>
        </w:rPr>
        <w:t>P</w:t>
      </w:r>
      <w:r w:rsidR="003B64D8">
        <w:rPr>
          <w:rFonts w:ascii="Times New Roman" w:hAnsi="Times New Roman" w:cs="Times New Roman"/>
          <w:sz w:val="24"/>
          <w:szCs w:val="24"/>
        </w:rPr>
        <w:t>(</w:t>
      </w:r>
      <w:r w:rsidR="003B64D8">
        <w:rPr>
          <w:rFonts w:ascii="Times New Roman" w:hAnsi="Times New Roman" w:cs="Times New Roman"/>
          <w:i/>
          <w:sz w:val="24"/>
          <w:szCs w:val="24"/>
        </w:rPr>
        <w:t>E</w:t>
      </w:r>
      <w:r w:rsidR="003B64D8">
        <w:rPr>
          <w:rFonts w:ascii="Times New Roman" w:hAnsi="Times New Roman" w:cs="Times New Roman"/>
          <w:sz w:val="24"/>
          <w:szCs w:val="24"/>
          <w:vertAlign w:val="subscript"/>
        </w:rPr>
        <w:t>T</w:t>
      </w:r>
      <w:r w:rsidR="003B64D8">
        <w:rPr>
          <w:rFonts w:ascii="Times New Roman" w:hAnsi="Times New Roman" w:cs="Times New Roman"/>
          <w:sz w:val="24"/>
          <w:szCs w:val="24"/>
        </w:rPr>
        <w:t>) (Figs. 2a and 2d), the maximum product kinetic energy release (</w:t>
      </w:r>
      <w:proofErr w:type="spellStart"/>
      <w:r w:rsidR="003B64D8">
        <w:rPr>
          <w:rFonts w:ascii="Times New Roman" w:hAnsi="Times New Roman" w:cs="Times New Roman"/>
          <w:i/>
          <w:sz w:val="24"/>
          <w:szCs w:val="24"/>
        </w:rPr>
        <w:t>E</w:t>
      </w:r>
      <w:r w:rsidR="003B64D8">
        <w:rPr>
          <w:rFonts w:ascii="Times New Roman" w:hAnsi="Times New Roman" w:cs="Times New Roman"/>
          <w:sz w:val="24"/>
          <w:szCs w:val="24"/>
          <w:vertAlign w:val="subscript"/>
        </w:rPr>
        <w:t>max</w:t>
      </w:r>
      <w:proofErr w:type="spellEnd"/>
      <w:r w:rsidR="003B64D8">
        <w:rPr>
          <w:rFonts w:ascii="Times New Roman" w:hAnsi="Times New Roman" w:cs="Times New Roman"/>
          <w:sz w:val="24"/>
          <w:szCs w:val="24"/>
        </w:rPr>
        <w:t>) is 439 ± 59 and 401 ± 50 kJ mol</w:t>
      </w:r>
      <w:r w:rsidR="003B64D8">
        <w:rPr>
          <w:rFonts w:ascii="Times New Roman" w:hAnsi="Times New Roman" w:cs="Times New Roman"/>
          <w:sz w:val="24"/>
          <w:szCs w:val="24"/>
          <w:vertAlign w:val="superscript"/>
        </w:rPr>
        <w:t>−1</w:t>
      </w:r>
      <w:r w:rsidR="003B64D8">
        <w:rPr>
          <w:rFonts w:ascii="Times New Roman" w:hAnsi="Times New Roman" w:cs="Times New Roman"/>
          <w:sz w:val="24"/>
          <w:szCs w:val="24"/>
        </w:rPr>
        <w:t xml:space="preserve"> for high and low collision energies, respectively.</w:t>
      </w:r>
      <w:r w:rsidR="00656C89">
        <w:rPr>
          <w:rFonts w:ascii="Times New Roman" w:hAnsi="Times New Roman" w:cs="Times New Roman"/>
          <w:sz w:val="24"/>
          <w:szCs w:val="24"/>
        </w:rPr>
        <w:t xml:space="preserve"> Utilizing the conservation of energy </w:t>
      </w:r>
      <w:r w:rsidR="0049725B">
        <w:rPr>
          <w:rFonts w:ascii="Times New Roman" w:hAnsi="Times New Roman" w:cs="Times New Roman"/>
          <w:sz w:val="24"/>
          <w:szCs w:val="24"/>
        </w:rPr>
        <w:t>for those p</w:t>
      </w:r>
      <w:r w:rsidR="00656C89">
        <w:rPr>
          <w:rFonts w:ascii="Times New Roman" w:hAnsi="Times New Roman" w:cs="Times New Roman"/>
          <w:sz w:val="24"/>
          <w:szCs w:val="24"/>
        </w:rPr>
        <w:t>roduct</w:t>
      </w:r>
      <w:r w:rsidR="0049725B">
        <w:rPr>
          <w:rFonts w:ascii="Times New Roman" w:hAnsi="Times New Roman" w:cs="Times New Roman"/>
          <w:sz w:val="24"/>
          <w:szCs w:val="24"/>
        </w:rPr>
        <w:t xml:space="preserve">s without </w:t>
      </w:r>
      <w:r w:rsidR="00656C89">
        <w:rPr>
          <w:rFonts w:ascii="Times New Roman" w:hAnsi="Times New Roman" w:cs="Times New Roman"/>
          <w:sz w:val="24"/>
          <w:szCs w:val="24"/>
        </w:rPr>
        <w:t xml:space="preserve">internal excitation, </w:t>
      </w:r>
      <w:proofErr w:type="spellStart"/>
      <w:r w:rsidR="00656C89" w:rsidRPr="00656C89">
        <w:rPr>
          <w:rFonts w:ascii="Times New Roman" w:hAnsi="Times New Roman" w:cs="Times New Roman"/>
          <w:bCs/>
          <w:sz w:val="24"/>
          <w:szCs w:val="24"/>
        </w:rPr>
        <w:t>Δ</w:t>
      </w:r>
      <w:r w:rsidR="00656C89" w:rsidRPr="00656C89">
        <w:rPr>
          <w:rFonts w:ascii="Times New Roman" w:hAnsi="Times New Roman" w:cs="Times New Roman"/>
          <w:bCs/>
          <w:sz w:val="24"/>
          <w:szCs w:val="24"/>
          <w:vertAlign w:val="subscript"/>
        </w:rPr>
        <w:t>r</w:t>
      </w:r>
      <w:r w:rsidR="00656C89" w:rsidRPr="00656C89">
        <w:rPr>
          <w:rFonts w:ascii="Times New Roman" w:hAnsi="Times New Roman" w:cs="Times New Roman"/>
          <w:bCs/>
          <w:i/>
          <w:sz w:val="24"/>
          <w:szCs w:val="24"/>
        </w:rPr>
        <w:t>G</w:t>
      </w:r>
      <w:proofErr w:type="spellEnd"/>
      <w:r w:rsidR="00656C89" w:rsidRPr="00656C89">
        <w:rPr>
          <w:rFonts w:ascii="Times New Roman" w:hAnsi="Times New Roman" w:cs="Times New Roman"/>
          <w:bCs/>
          <w:sz w:val="24"/>
          <w:szCs w:val="24"/>
        </w:rPr>
        <w:t xml:space="preserve"> = </w:t>
      </w:r>
      <w:r w:rsidR="00656C89" w:rsidRPr="00656C89">
        <w:rPr>
          <w:rFonts w:ascii="Times New Roman" w:hAnsi="Times New Roman" w:cs="Times New Roman"/>
          <w:bCs/>
          <w:i/>
          <w:sz w:val="24"/>
          <w:szCs w:val="24"/>
        </w:rPr>
        <w:t>E</w:t>
      </w:r>
      <w:r w:rsidR="00656C89" w:rsidRPr="00656C89">
        <w:rPr>
          <w:rFonts w:ascii="Times New Roman" w:hAnsi="Times New Roman" w:cs="Times New Roman"/>
          <w:bCs/>
          <w:sz w:val="24"/>
          <w:szCs w:val="24"/>
          <w:vertAlign w:val="subscript"/>
        </w:rPr>
        <w:t>C</w:t>
      </w:r>
      <w:r w:rsidR="00656C89" w:rsidRPr="00656C89">
        <w:rPr>
          <w:rFonts w:ascii="Times New Roman" w:hAnsi="Times New Roman" w:cs="Times New Roman"/>
          <w:bCs/>
          <w:sz w:val="24"/>
          <w:szCs w:val="24"/>
        </w:rPr>
        <w:t xml:space="preserve"> – </w:t>
      </w:r>
      <w:proofErr w:type="spellStart"/>
      <w:r w:rsidR="00656C89" w:rsidRPr="00656C89">
        <w:rPr>
          <w:rFonts w:ascii="Times New Roman" w:hAnsi="Times New Roman" w:cs="Times New Roman"/>
          <w:bCs/>
          <w:i/>
          <w:sz w:val="24"/>
          <w:szCs w:val="24"/>
        </w:rPr>
        <w:t>E</w:t>
      </w:r>
      <w:r w:rsidR="00656C89" w:rsidRPr="00656C89">
        <w:rPr>
          <w:rFonts w:ascii="Times New Roman" w:hAnsi="Times New Roman" w:cs="Times New Roman"/>
          <w:bCs/>
          <w:sz w:val="24"/>
          <w:szCs w:val="24"/>
          <w:vertAlign w:val="subscript"/>
        </w:rPr>
        <w:t>max</w:t>
      </w:r>
      <w:proofErr w:type="spellEnd"/>
      <w:r w:rsidR="00656C89">
        <w:rPr>
          <w:rFonts w:ascii="Times New Roman" w:hAnsi="Times New Roman" w:cs="Times New Roman"/>
          <w:bCs/>
          <w:sz w:val="24"/>
          <w:szCs w:val="24"/>
        </w:rPr>
        <w:t>, the reaction energy (</w:t>
      </w:r>
      <w:proofErr w:type="spellStart"/>
      <w:r w:rsidR="00656C89" w:rsidRPr="00656C89">
        <w:rPr>
          <w:rFonts w:ascii="Times New Roman" w:hAnsi="Times New Roman" w:cs="Times New Roman"/>
          <w:bCs/>
          <w:sz w:val="24"/>
          <w:szCs w:val="24"/>
        </w:rPr>
        <w:t>Δ</w:t>
      </w:r>
      <w:r w:rsidR="00656C89" w:rsidRPr="00656C89">
        <w:rPr>
          <w:rFonts w:ascii="Times New Roman" w:hAnsi="Times New Roman" w:cs="Times New Roman"/>
          <w:bCs/>
          <w:sz w:val="24"/>
          <w:szCs w:val="24"/>
          <w:vertAlign w:val="subscript"/>
        </w:rPr>
        <w:t>r</w:t>
      </w:r>
      <w:r w:rsidR="00656C89" w:rsidRPr="00656C89">
        <w:rPr>
          <w:rFonts w:ascii="Times New Roman" w:hAnsi="Times New Roman" w:cs="Times New Roman"/>
          <w:bCs/>
          <w:i/>
          <w:sz w:val="24"/>
          <w:szCs w:val="24"/>
        </w:rPr>
        <w:t>G</w:t>
      </w:r>
      <w:proofErr w:type="spellEnd"/>
      <w:r w:rsidR="00656C89">
        <w:rPr>
          <w:rFonts w:ascii="Times New Roman" w:hAnsi="Times New Roman" w:cs="Times New Roman"/>
          <w:bCs/>
          <w:sz w:val="24"/>
          <w:szCs w:val="24"/>
        </w:rPr>
        <w:t>) can be recovered as −341 ± 61 kJ mol</w:t>
      </w:r>
      <w:r w:rsidR="00656C89">
        <w:rPr>
          <w:rFonts w:ascii="Times New Roman" w:hAnsi="Times New Roman" w:cs="Times New Roman"/>
          <w:bCs/>
          <w:sz w:val="24"/>
          <w:szCs w:val="24"/>
          <w:vertAlign w:val="superscript"/>
        </w:rPr>
        <w:t>−1</w:t>
      </w:r>
      <w:r w:rsidR="00656C89">
        <w:rPr>
          <w:rFonts w:ascii="Times New Roman" w:hAnsi="Times New Roman" w:cs="Times New Roman"/>
          <w:bCs/>
          <w:sz w:val="24"/>
          <w:szCs w:val="24"/>
        </w:rPr>
        <w:t xml:space="preserve"> (high </w:t>
      </w:r>
      <w:r w:rsidR="00656C89">
        <w:rPr>
          <w:rFonts w:ascii="Times New Roman" w:hAnsi="Times New Roman" w:cs="Times New Roman"/>
          <w:bCs/>
          <w:i/>
          <w:sz w:val="24"/>
          <w:szCs w:val="24"/>
        </w:rPr>
        <w:t>E</w:t>
      </w:r>
      <w:r w:rsidR="00656C89">
        <w:rPr>
          <w:rFonts w:ascii="Times New Roman" w:hAnsi="Times New Roman" w:cs="Times New Roman"/>
          <w:bCs/>
          <w:sz w:val="24"/>
          <w:szCs w:val="24"/>
          <w:vertAlign w:val="subscript"/>
        </w:rPr>
        <w:t>C</w:t>
      </w:r>
      <w:r w:rsidR="00656C89">
        <w:rPr>
          <w:rFonts w:ascii="Times New Roman" w:hAnsi="Times New Roman" w:cs="Times New Roman"/>
          <w:bCs/>
          <w:sz w:val="24"/>
          <w:szCs w:val="24"/>
        </w:rPr>
        <w:t>) and −354 ± 52 kJ mol</w:t>
      </w:r>
      <w:r w:rsidR="00656C89">
        <w:rPr>
          <w:rFonts w:ascii="Times New Roman" w:hAnsi="Times New Roman" w:cs="Times New Roman"/>
          <w:bCs/>
          <w:sz w:val="24"/>
          <w:szCs w:val="24"/>
          <w:vertAlign w:val="superscript"/>
        </w:rPr>
        <w:t>−1</w:t>
      </w:r>
      <w:r w:rsidR="00656C89">
        <w:rPr>
          <w:rFonts w:ascii="Times New Roman" w:hAnsi="Times New Roman" w:cs="Times New Roman"/>
          <w:bCs/>
          <w:sz w:val="24"/>
          <w:szCs w:val="24"/>
        </w:rPr>
        <w:t xml:space="preserve"> (low </w:t>
      </w:r>
      <w:r w:rsidR="00656C89">
        <w:rPr>
          <w:rFonts w:ascii="Times New Roman" w:hAnsi="Times New Roman" w:cs="Times New Roman"/>
          <w:bCs/>
          <w:i/>
          <w:sz w:val="24"/>
          <w:szCs w:val="24"/>
        </w:rPr>
        <w:t>E</w:t>
      </w:r>
      <w:r w:rsidR="00656C89">
        <w:rPr>
          <w:rFonts w:ascii="Times New Roman" w:hAnsi="Times New Roman" w:cs="Times New Roman"/>
          <w:bCs/>
          <w:sz w:val="24"/>
          <w:szCs w:val="24"/>
          <w:vertAlign w:val="subscript"/>
        </w:rPr>
        <w:t>C</w:t>
      </w:r>
      <w:r w:rsidR="00656C89">
        <w:rPr>
          <w:rFonts w:ascii="Times New Roman" w:hAnsi="Times New Roman" w:cs="Times New Roman"/>
          <w:bCs/>
          <w:sz w:val="24"/>
          <w:szCs w:val="24"/>
        </w:rPr>
        <w:t>)</w:t>
      </w:r>
      <w:r w:rsidR="0008369D">
        <w:rPr>
          <w:rFonts w:ascii="Times New Roman" w:hAnsi="Times New Roman" w:cs="Times New Roman"/>
          <w:bCs/>
          <w:sz w:val="24"/>
          <w:szCs w:val="24"/>
        </w:rPr>
        <w:t>. In addition, the</w:t>
      </w:r>
      <w:r w:rsidR="00656C89">
        <w:rPr>
          <w:rFonts w:ascii="Times New Roman" w:hAnsi="Times New Roman" w:cs="Times New Roman"/>
          <w:bCs/>
          <w:sz w:val="24"/>
          <w:szCs w:val="24"/>
        </w:rPr>
        <w:t xml:space="preserve"> </w:t>
      </w:r>
      <w:r w:rsidR="00656C89">
        <w:rPr>
          <w:rFonts w:ascii="Times New Roman" w:hAnsi="Times New Roman" w:cs="Times New Roman"/>
          <w:bCs/>
          <w:i/>
          <w:sz w:val="24"/>
          <w:szCs w:val="24"/>
        </w:rPr>
        <w:t>P</w:t>
      </w:r>
      <w:r w:rsidR="00656C89">
        <w:rPr>
          <w:rFonts w:ascii="Times New Roman" w:hAnsi="Times New Roman" w:cs="Times New Roman"/>
          <w:bCs/>
          <w:sz w:val="24"/>
          <w:szCs w:val="24"/>
        </w:rPr>
        <w:t>(</w:t>
      </w:r>
      <w:r w:rsidR="00656C89">
        <w:rPr>
          <w:rFonts w:ascii="Times New Roman" w:hAnsi="Times New Roman" w:cs="Times New Roman"/>
          <w:bCs/>
          <w:i/>
          <w:sz w:val="24"/>
          <w:szCs w:val="24"/>
        </w:rPr>
        <w:t>E</w:t>
      </w:r>
      <w:r w:rsidR="00656C89">
        <w:rPr>
          <w:rFonts w:ascii="Times New Roman" w:hAnsi="Times New Roman" w:cs="Times New Roman"/>
          <w:bCs/>
          <w:sz w:val="24"/>
          <w:szCs w:val="24"/>
          <w:vertAlign w:val="subscript"/>
        </w:rPr>
        <w:t>T</w:t>
      </w:r>
      <w:r w:rsidR="00656C89">
        <w:rPr>
          <w:rFonts w:ascii="Times New Roman" w:hAnsi="Times New Roman" w:cs="Times New Roman"/>
          <w:bCs/>
          <w:sz w:val="24"/>
          <w:szCs w:val="24"/>
        </w:rPr>
        <w:t xml:space="preserve">)s feature a </w:t>
      </w:r>
      <w:r w:rsidR="0049725B">
        <w:rPr>
          <w:rFonts w:ascii="Times New Roman" w:hAnsi="Times New Roman" w:cs="Times New Roman"/>
          <w:bCs/>
          <w:sz w:val="24"/>
          <w:szCs w:val="24"/>
        </w:rPr>
        <w:t xml:space="preserve">distribution maximum </w:t>
      </w:r>
      <w:r w:rsidR="00656C89">
        <w:rPr>
          <w:rFonts w:ascii="Times New Roman" w:hAnsi="Times New Roman" w:cs="Times New Roman"/>
          <w:bCs/>
          <w:sz w:val="24"/>
          <w:szCs w:val="24"/>
        </w:rPr>
        <w:t xml:space="preserve">at </w:t>
      </w:r>
      <w:r w:rsidR="00897FEE">
        <w:rPr>
          <w:rFonts w:ascii="Times New Roman" w:hAnsi="Times New Roman" w:cs="Times New Roman"/>
          <w:bCs/>
          <w:sz w:val="24"/>
          <w:szCs w:val="24"/>
        </w:rPr>
        <w:t>123 and 96 kJ mol</w:t>
      </w:r>
      <w:r w:rsidR="00897FEE">
        <w:rPr>
          <w:rFonts w:ascii="Times New Roman" w:hAnsi="Times New Roman" w:cs="Times New Roman"/>
          <w:bCs/>
          <w:sz w:val="24"/>
          <w:szCs w:val="24"/>
          <w:vertAlign w:val="superscript"/>
        </w:rPr>
        <w:t>−1</w:t>
      </w:r>
      <w:r w:rsidR="006B77B4">
        <w:rPr>
          <w:rFonts w:ascii="Times New Roman" w:hAnsi="Times New Roman" w:cs="Times New Roman"/>
          <w:bCs/>
          <w:sz w:val="24"/>
          <w:szCs w:val="24"/>
        </w:rPr>
        <w:t>, respectively. This reveals that the reaction pathways have</w:t>
      </w:r>
      <w:r w:rsidR="0008369D">
        <w:rPr>
          <w:rFonts w:ascii="Times New Roman" w:hAnsi="Times New Roman" w:cs="Times New Roman"/>
          <w:bCs/>
          <w:sz w:val="24"/>
          <w:szCs w:val="24"/>
        </w:rPr>
        <w:t xml:space="preserve"> exit channels with tight transition states</w:t>
      </w:r>
      <w:r w:rsidR="006B77B4">
        <w:rPr>
          <w:rFonts w:ascii="Times New Roman" w:hAnsi="Times New Roman" w:cs="Times New Roman"/>
          <w:bCs/>
          <w:sz w:val="24"/>
          <w:szCs w:val="24"/>
        </w:rPr>
        <w:t xml:space="preserve"> involving substantial electron density rearrangement</w:t>
      </w:r>
      <w:r w:rsidR="008F4FBE">
        <w:rPr>
          <w:rFonts w:ascii="Times New Roman" w:hAnsi="Times New Roman" w:cs="Times New Roman"/>
          <w:bCs/>
          <w:sz w:val="24"/>
          <w:szCs w:val="24"/>
        </w:rPr>
        <w:t xml:space="preserve"> leading</w:t>
      </w:r>
      <w:r w:rsidR="006B77B4">
        <w:rPr>
          <w:rFonts w:ascii="Times New Roman" w:hAnsi="Times New Roman" w:cs="Times New Roman"/>
          <w:bCs/>
          <w:sz w:val="24"/>
          <w:szCs w:val="24"/>
        </w:rPr>
        <w:t xml:space="preserve"> </w:t>
      </w:r>
      <w:r w:rsidR="0008369D">
        <w:rPr>
          <w:rFonts w:ascii="Times New Roman" w:hAnsi="Times New Roman" w:cs="Times New Roman"/>
          <w:bCs/>
          <w:sz w:val="24"/>
          <w:szCs w:val="24"/>
        </w:rPr>
        <w:t xml:space="preserve">to </w:t>
      </w:r>
      <w:r w:rsidR="006B77B4">
        <w:rPr>
          <w:rFonts w:ascii="Times New Roman" w:hAnsi="Times New Roman" w:cs="Times New Roman"/>
          <w:bCs/>
          <w:sz w:val="24"/>
          <w:szCs w:val="24"/>
        </w:rPr>
        <w:t>C</w:t>
      </w:r>
      <w:r w:rsidR="006B77B4">
        <w:rPr>
          <w:rFonts w:ascii="Times New Roman" w:hAnsi="Times New Roman" w:cs="Times New Roman"/>
          <w:bCs/>
          <w:sz w:val="24"/>
          <w:szCs w:val="24"/>
          <w:vertAlign w:val="subscript"/>
        </w:rPr>
        <w:t>14</w:t>
      </w:r>
      <w:r w:rsidR="006B77B4">
        <w:rPr>
          <w:rFonts w:ascii="Times New Roman" w:hAnsi="Times New Roman" w:cs="Times New Roman"/>
          <w:bCs/>
          <w:sz w:val="24"/>
          <w:szCs w:val="24"/>
        </w:rPr>
        <w:t>H</w:t>
      </w:r>
      <w:r w:rsidR="006B77B4">
        <w:rPr>
          <w:rFonts w:ascii="Times New Roman" w:hAnsi="Times New Roman" w:cs="Times New Roman"/>
          <w:bCs/>
          <w:sz w:val="24"/>
          <w:szCs w:val="24"/>
          <w:vertAlign w:val="subscript"/>
        </w:rPr>
        <w:t>4</w:t>
      </w:r>
      <w:r w:rsidR="006B77B4">
        <w:rPr>
          <w:rFonts w:ascii="Times New Roman" w:hAnsi="Times New Roman" w:cs="Times New Roman"/>
          <w:bCs/>
          <w:sz w:val="24"/>
          <w:szCs w:val="24"/>
        </w:rPr>
        <w:t>D</w:t>
      </w:r>
      <w:r w:rsidR="006B77B4">
        <w:rPr>
          <w:rFonts w:ascii="Times New Roman" w:hAnsi="Times New Roman" w:cs="Times New Roman"/>
          <w:bCs/>
          <w:sz w:val="24"/>
          <w:szCs w:val="24"/>
          <w:vertAlign w:val="subscript"/>
        </w:rPr>
        <w:t>6</w:t>
      </w:r>
      <w:r w:rsidR="006B77B4">
        <w:rPr>
          <w:rFonts w:ascii="Times New Roman" w:hAnsi="Times New Roman" w:cs="Times New Roman"/>
          <w:bCs/>
          <w:sz w:val="24"/>
          <w:szCs w:val="24"/>
        </w:rPr>
        <w:t xml:space="preserve"> </w:t>
      </w:r>
      <w:r w:rsidR="0008369D">
        <w:rPr>
          <w:rFonts w:ascii="Times New Roman" w:hAnsi="Times New Roman" w:cs="Times New Roman"/>
          <w:bCs/>
          <w:sz w:val="24"/>
          <w:szCs w:val="24"/>
        </w:rPr>
        <w:t>products.</w:t>
      </w:r>
      <w:hyperlink w:anchor="_ENREF_42" w:tooltip="Laskin, 2001 #617" w:history="1">
        <w:r w:rsidR="00B55A84">
          <w:rPr>
            <w:rFonts w:ascii="Times New Roman" w:hAnsi="Times New Roman" w:cs="Times New Roman"/>
            <w:bCs/>
            <w:sz w:val="24"/>
            <w:szCs w:val="24"/>
          </w:rPr>
          <w:fldChar w:fldCharType="begin"/>
        </w:r>
        <w:r w:rsidR="00B55A84">
          <w:rPr>
            <w:rFonts w:ascii="Times New Roman" w:hAnsi="Times New Roman" w:cs="Times New Roman"/>
            <w:bCs/>
            <w:sz w:val="24"/>
            <w:szCs w:val="24"/>
          </w:rPr>
          <w:instrText xml:space="preserve"> ADDIN EN.CITE &lt;EndNote&gt;&lt;Cite&gt;&lt;Author&gt;Laskin&lt;/Author&gt;&lt;Year&gt;2001&lt;/Year&gt;&lt;RecNum&gt;617&lt;/RecNum&gt;&lt;DisplayText&gt;&lt;style face="superscript"&gt;42&lt;/style&gt;&lt;/DisplayText&gt;&lt;record&gt;&lt;rec-number&gt;617&lt;/rec-number&gt;&lt;foreign-keys&gt;&lt;key app="EN" db-id="2dz5ptpdvaaetuedawwxpw5httr0w0s92zpf"&gt;617&lt;/key&gt;&lt;/foreign-keys&gt;&lt;ref-type name="Journal Article"&gt;17&lt;/ref-type&gt;&lt;contributors&gt;&lt;authors&gt;&lt;author&gt;Laskin, J.&lt;/author&gt;&lt;author&gt;Lifshitz, C.&lt;/author&gt;&lt;/authors&gt;&lt;/contributors&gt;&lt;titles&gt;&lt;title&gt;Kinetic energy release distributions in mass spectrometry&lt;/title&gt;&lt;secondary-title&gt;Journal of Mass Spectrometry&lt;/secondary-title&gt;&lt;/titles&gt;&lt;periodical&gt;&lt;full-title&gt;Journal of Mass Spectrometry&lt;/full-title&gt;&lt;/periodical&gt;&lt;pages&gt;459-478&lt;/pages&gt;&lt;volume&gt;36&lt;/volume&gt;&lt;number&gt;5&lt;/number&gt;&lt;dates&gt;&lt;year&gt;2001&lt;/year&gt;&lt;/dates&gt;&lt;isbn&gt;1076-5174&lt;/isbn&gt;&lt;urls&gt;&lt;related-urls&gt;&lt;url&gt;https://analyticalsciencejournals.onlinelibrary.wiley.com/doi/abs/10.1002/jms.164&lt;/url&gt;&lt;/related-urls&gt;&lt;/urls&gt;&lt;electronic-resource-num&gt;https://doi.org/10.1002/jms.164&lt;/electronic-resource-num&gt;&lt;/record&gt;&lt;/Cite&gt;&lt;/EndNote&gt;</w:instrText>
        </w:r>
        <w:r w:rsidR="00B55A84">
          <w:rPr>
            <w:rFonts w:ascii="Times New Roman" w:hAnsi="Times New Roman" w:cs="Times New Roman"/>
            <w:bCs/>
            <w:sz w:val="24"/>
            <w:szCs w:val="24"/>
          </w:rPr>
          <w:fldChar w:fldCharType="separate"/>
        </w:r>
        <w:r w:rsidR="00B55A84" w:rsidRPr="009E7CF8">
          <w:rPr>
            <w:rFonts w:ascii="Times New Roman" w:hAnsi="Times New Roman" w:cs="Times New Roman"/>
            <w:bCs/>
            <w:noProof/>
            <w:sz w:val="24"/>
            <w:szCs w:val="24"/>
            <w:vertAlign w:val="superscript"/>
          </w:rPr>
          <w:t>42</w:t>
        </w:r>
        <w:r w:rsidR="00B55A84">
          <w:rPr>
            <w:rFonts w:ascii="Times New Roman" w:hAnsi="Times New Roman" w:cs="Times New Roman"/>
            <w:bCs/>
            <w:sz w:val="24"/>
            <w:szCs w:val="24"/>
          </w:rPr>
          <w:fldChar w:fldCharType="end"/>
        </w:r>
      </w:hyperlink>
      <w:r w:rsidR="006B77B4">
        <w:rPr>
          <w:rFonts w:ascii="Times New Roman" w:hAnsi="Times New Roman" w:cs="Times New Roman"/>
          <w:bCs/>
          <w:sz w:val="24"/>
          <w:szCs w:val="24"/>
        </w:rPr>
        <w:t xml:space="preserve"> </w:t>
      </w:r>
      <w:r w:rsidR="007C67D7" w:rsidRPr="007C67D7">
        <w:rPr>
          <w:rFonts w:ascii="Times New Roman" w:hAnsi="Times New Roman" w:cs="Times New Roman"/>
          <w:bCs/>
          <w:sz w:val="24"/>
          <w:szCs w:val="24"/>
        </w:rPr>
        <w:t xml:space="preserve">The angular flux distributions show intensity over </w:t>
      </w:r>
      <w:r w:rsidR="007C67D7" w:rsidRPr="007D21C0">
        <w:rPr>
          <w:rFonts w:ascii="Times New Roman" w:hAnsi="Times New Roman" w:cs="Times New Roman"/>
          <w:bCs/>
          <w:sz w:val="24"/>
          <w:szCs w:val="24"/>
        </w:rPr>
        <w:t xml:space="preserve">the full angular range, reinforcing the implication of indirect scattering dynamics (Figs. 2b and 2e). The </w:t>
      </w:r>
      <w:r w:rsidR="007C67D7" w:rsidRPr="007D21C0">
        <w:rPr>
          <w:rFonts w:ascii="Times New Roman" w:hAnsi="Times New Roman" w:cs="Times New Roman"/>
          <w:bCs/>
          <w:i/>
          <w:sz w:val="24"/>
          <w:szCs w:val="24"/>
        </w:rPr>
        <w:t>T</w:t>
      </w:r>
      <w:r w:rsidR="007C67D7" w:rsidRPr="007D21C0">
        <w:rPr>
          <w:rFonts w:ascii="Times New Roman" w:hAnsi="Times New Roman" w:cs="Times New Roman"/>
          <w:bCs/>
          <w:sz w:val="24"/>
          <w:szCs w:val="24"/>
        </w:rPr>
        <w:t>(</w:t>
      </w:r>
      <w:r w:rsidR="007C67D7" w:rsidRPr="007D21C0">
        <w:rPr>
          <w:rFonts w:ascii="Times New Roman" w:hAnsi="Times New Roman" w:cs="Times New Roman"/>
          <w:bCs/>
          <w:i/>
          <w:sz w:val="24"/>
          <w:szCs w:val="24"/>
        </w:rPr>
        <w:t>θ</w:t>
      </w:r>
      <w:r w:rsidR="007C67D7" w:rsidRPr="007D21C0">
        <w:rPr>
          <w:rFonts w:ascii="Times New Roman" w:hAnsi="Times New Roman" w:cs="Times New Roman"/>
          <w:bCs/>
          <w:sz w:val="24"/>
          <w:szCs w:val="24"/>
        </w:rPr>
        <w:t xml:space="preserve">) also display a fair amount of forward asymmetry with an intensity ratio </w:t>
      </w:r>
      <w:r w:rsidR="007C67D7" w:rsidRPr="007D21C0">
        <w:rPr>
          <w:rFonts w:ascii="Times New Roman" w:hAnsi="Times New Roman" w:cs="Times New Roman"/>
          <w:bCs/>
          <w:i/>
          <w:sz w:val="24"/>
          <w:szCs w:val="24"/>
        </w:rPr>
        <w:t>I</w:t>
      </w:r>
      <w:r w:rsidR="007C67D7" w:rsidRPr="007D21C0">
        <w:rPr>
          <w:rFonts w:ascii="Times New Roman" w:hAnsi="Times New Roman" w:cs="Times New Roman"/>
          <w:bCs/>
          <w:sz w:val="24"/>
          <w:szCs w:val="24"/>
        </w:rPr>
        <w:t>(0°)/</w:t>
      </w:r>
      <w:r w:rsidR="007C67D7" w:rsidRPr="007D21C0">
        <w:rPr>
          <w:rFonts w:ascii="Times New Roman" w:hAnsi="Times New Roman" w:cs="Times New Roman"/>
          <w:bCs/>
          <w:i/>
          <w:sz w:val="24"/>
          <w:szCs w:val="24"/>
        </w:rPr>
        <w:t>I</w:t>
      </w:r>
      <w:r w:rsidR="007C67D7" w:rsidRPr="007D21C0">
        <w:rPr>
          <w:rFonts w:ascii="Times New Roman" w:hAnsi="Times New Roman" w:cs="Times New Roman"/>
          <w:bCs/>
          <w:sz w:val="24"/>
          <w:szCs w:val="24"/>
        </w:rPr>
        <w:t>(180°) of about (</w:t>
      </w:r>
      <w:r w:rsidR="00985569" w:rsidRPr="007D21C0">
        <w:rPr>
          <w:rFonts w:ascii="Times New Roman" w:hAnsi="Times New Roman" w:cs="Times New Roman"/>
          <w:bCs/>
          <w:sz w:val="24"/>
          <w:szCs w:val="24"/>
        </w:rPr>
        <w:t>1.7</w:t>
      </w:r>
      <w:r w:rsidR="007C67D7" w:rsidRPr="007D21C0">
        <w:rPr>
          <w:rFonts w:ascii="Times New Roman" w:hAnsi="Times New Roman" w:cs="Times New Roman"/>
          <w:bCs/>
          <w:sz w:val="24"/>
          <w:szCs w:val="24"/>
        </w:rPr>
        <w:t xml:space="preserve"> ± 0.3):1.0 and (</w:t>
      </w:r>
      <w:r w:rsidR="00985569" w:rsidRPr="007D21C0">
        <w:rPr>
          <w:rFonts w:ascii="Times New Roman" w:hAnsi="Times New Roman" w:cs="Times New Roman"/>
          <w:bCs/>
          <w:sz w:val="24"/>
          <w:szCs w:val="24"/>
        </w:rPr>
        <w:t>3.5 ± 0.5</w:t>
      </w:r>
      <w:r w:rsidR="007C67D7" w:rsidRPr="007D21C0">
        <w:rPr>
          <w:rFonts w:ascii="Times New Roman" w:hAnsi="Times New Roman" w:cs="Times New Roman"/>
          <w:bCs/>
          <w:sz w:val="24"/>
          <w:szCs w:val="24"/>
        </w:rPr>
        <w:t>):1.0 for high and low collision energies, respectively, which</w:t>
      </w:r>
      <w:r w:rsidR="007C67D7" w:rsidRPr="007C67D7">
        <w:rPr>
          <w:rFonts w:ascii="Times New Roman" w:hAnsi="Times New Roman" w:cs="Times New Roman"/>
          <w:bCs/>
          <w:sz w:val="24"/>
          <w:szCs w:val="24"/>
        </w:rPr>
        <w:t xml:space="preserve"> </w:t>
      </w:r>
      <w:r w:rsidR="007C67D7" w:rsidRPr="007C67D7">
        <w:rPr>
          <w:rFonts w:ascii="Times New Roman" w:hAnsi="Times New Roman" w:cs="Times New Roman"/>
          <w:bCs/>
          <w:sz w:val="24"/>
          <w:szCs w:val="24"/>
        </w:rPr>
        <w:lastRenderedPageBreak/>
        <w:t>suggests the existence of at least one channel where complex formation takes place but the lifetime is too short to allow multiple rotations</w:t>
      </w:r>
      <w:r w:rsidR="00835B84">
        <w:rPr>
          <w:rFonts w:ascii="Times New Roman" w:hAnsi="Times New Roman" w:cs="Times New Roman"/>
          <w:bCs/>
          <w:sz w:val="24"/>
          <w:szCs w:val="24"/>
        </w:rPr>
        <w:t xml:space="preserve"> (osculating complex)</w:t>
      </w:r>
      <w:r w:rsidR="007C67D7" w:rsidRPr="007C67D7">
        <w:rPr>
          <w:rFonts w:ascii="Times New Roman" w:hAnsi="Times New Roman" w:cs="Times New Roman"/>
          <w:bCs/>
          <w:sz w:val="24"/>
          <w:szCs w:val="24"/>
        </w:rPr>
        <w:t>.</w:t>
      </w:r>
      <w:hyperlink w:anchor="_ENREF_43" w:tooltip="Miller, 1967 #147" w:history="1">
        <w:r w:rsidR="00B55A84" w:rsidRPr="007C67D7">
          <w:rPr>
            <w:rFonts w:ascii="Times New Roman" w:hAnsi="Times New Roman" w:cs="Times New Roman"/>
            <w:bCs/>
            <w:sz w:val="24"/>
            <w:szCs w:val="24"/>
          </w:rPr>
          <w:fldChar w:fldCharType="begin"/>
        </w:r>
        <w:r w:rsidR="00B55A84">
          <w:rPr>
            <w:rFonts w:ascii="Times New Roman" w:hAnsi="Times New Roman" w:cs="Times New Roman"/>
            <w:bCs/>
            <w:sz w:val="24"/>
            <w:szCs w:val="24"/>
          </w:rPr>
          <w:instrText xml:space="preserve"> ADDIN EN.CITE &lt;EndNote&gt;&lt;Cite&gt;&lt;Author&gt;Miller&lt;/Author&gt;&lt;Year&gt;1967&lt;/Year&gt;&lt;RecNum&gt;147&lt;/RecNum&gt;&lt;DisplayText&gt;&lt;style face="superscript"&gt;43&lt;/style&gt;&lt;/DisplayText&gt;&lt;record&gt;&lt;rec-number&gt;147&lt;/rec-number&gt;&lt;foreign-keys&gt;&lt;key app="EN" db-id="2dz5ptpdvaaetuedawwxpw5httr0w0s92zpf"&gt;147&lt;/key&gt;&lt;/foreign-keys&gt;&lt;ref-type name="Journal Article"&gt;17&lt;/ref-type&gt;&lt;contributors&gt;&lt;authors&gt;&lt;author&gt;Miller, W B&lt;/author&gt;&lt;author&gt;Safron, S A&lt;/author&gt;&lt;author&gt;Herschbach, D R&lt;/author&gt;&lt;/authors&gt;&lt;/contributors&gt;&lt;titles&gt;&lt;title&gt;Exchange reactions of alkali atoms with alkali halides: A collision complex mechanism&lt;/title&gt;&lt;secondary-title&gt;Discussions of the Faraday Society&lt;/secondary-title&gt;&lt;/titles&gt;&lt;periodical&gt;&lt;full-title&gt;Discussions of the Faraday Society&lt;/full-title&gt;&lt;abbr-1&gt;FaDi&lt;/abbr-1&gt;&lt;abbr-2&gt;Discuss. Faraday Soc.&lt;/abbr-2&gt;&lt;/periodical&gt;&lt;pages&gt;108-122&lt;/pages&gt;&lt;volume&gt;44&lt;/volume&gt;&lt;dates&gt;&lt;year&gt;1967&lt;/year&gt;&lt;/dates&gt;&lt;urls&gt;&lt;/urls&gt;&lt;/record&gt;&lt;/Cite&gt;&lt;/EndNote&gt;</w:instrText>
        </w:r>
        <w:r w:rsidR="00B55A84" w:rsidRPr="007C67D7">
          <w:rPr>
            <w:rFonts w:ascii="Times New Roman" w:hAnsi="Times New Roman" w:cs="Times New Roman"/>
            <w:bCs/>
            <w:sz w:val="24"/>
            <w:szCs w:val="24"/>
          </w:rPr>
          <w:fldChar w:fldCharType="separate"/>
        </w:r>
        <w:r w:rsidR="00B55A84" w:rsidRPr="009E7CF8">
          <w:rPr>
            <w:rFonts w:ascii="Times New Roman" w:hAnsi="Times New Roman" w:cs="Times New Roman"/>
            <w:bCs/>
            <w:noProof/>
            <w:sz w:val="24"/>
            <w:szCs w:val="24"/>
            <w:vertAlign w:val="superscript"/>
          </w:rPr>
          <w:t>43</w:t>
        </w:r>
        <w:r w:rsidR="00B55A84" w:rsidRPr="007C67D7">
          <w:rPr>
            <w:rFonts w:ascii="Times New Roman" w:hAnsi="Times New Roman" w:cs="Times New Roman"/>
            <w:bCs/>
            <w:sz w:val="24"/>
            <w:szCs w:val="24"/>
          </w:rPr>
          <w:fldChar w:fldCharType="end"/>
        </w:r>
      </w:hyperlink>
      <w:r w:rsidR="007C67D7" w:rsidRPr="007C67D7">
        <w:rPr>
          <w:rFonts w:ascii="Times New Roman" w:hAnsi="Times New Roman" w:cs="Times New Roman"/>
          <w:bCs/>
          <w:sz w:val="24"/>
          <w:szCs w:val="24"/>
        </w:rPr>
        <w:t xml:space="preserve"> The findings for both collision energies are reflected i</w:t>
      </w:r>
      <w:r w:rsidR="007C67D7">
        <w:rPr>
          <w:rFonts w:ascii="Times New Roman" w:hAnsi="Times New Roman" w:cs="Times New Roman"/>
          <w:bCs/>
          <w:sz w:val="24"/>
          <w:szCs w:val="24"/>
        </w:rPr>
        <w:t>n the flux contour maps (Figs. 2c and 2</w:t>
      </w:r>
      <w:r w:rsidR="007C67D7" w:rsidRPr="007C67D7">
        <w:rPr>
          <w:rFonts w:ascii="Times New Roman" w:hAnsi="Times New Roman" w:cs="Times New Roman"/>
          <w:bCs/>
          <w:sz w:val="24"/>
          <w:szCs w:val="24"/>
        </w:rPr>
        <w:t>f).</w:t>
      </w:r>
    </w:p>
    <w:p w14:paraId="1AE8A823" w14:textId="77777777" w:rsidR="00F56AFE" w:rsidRPr="0008369D" w:rsidRDefault="00F56AFE" w:rsidP="00570E76">
      <w:pPr>
        <w:spacing w:after="0" w:line="360" w:lineRule="auto"/>
        <w:jc w:val="both"/>
        <w:rPr>
          <w:rFonts w:ascii="Times New Roman" w:hAnsi="Times New Roman" w:cs="Times New Roman"/>
          <w:sz w:val="24"/>
          <w:szCs w:val="24"/>
        </w:rPr>
      </w:pPr>
    </w:p>
    <w:p w14:paraId="45E477A9" w14:textId="0CC0C7A9" w:rsidR="00F56AFE" w:rsidRDefault="00950B41"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B8486E" wp14:editId="585C9651">
            <wp:extent cx="5943600" cy="31438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2_small.tif"/>
                    <pic:cNvPicPr/>
                  </pic:nvPicPr>
                  <pic:blipFill>
                    <a:blip r:embed="rId14">
                      <a:extLst>
                        <a:ext uri="{28A0092B-C50C-407E-A947-70E740481C1C}">
                          <a14:useLocalDpi xmlns:a14="http://schemas.microsoft.com/office/drawing/2010/main" val="0"/>
                        </a:ext>
                      </a:extLst>
                    </a:blip>
                    <a:stretch>
                      <a:fillRect/>
                    </a:stretch>
                  </pic:blipFill>
                  <pic:spPr>
                    <a:xfrm>
                      <a:off x="0" y="0"/>
                      <a:ext cx="5943600" cy="3143885"/>
                    </a:xfrm>
                    <a:prstGeom prst="rect">
                      <a:avLst/>
                    </a:prstGeom>
                  </pic:spPr>
                </pic:pic>
              </a:graphicData>
            </a:graphic>
          </wp:inline>
        </w:drawing>
      </w:r>
    </w:p>
    <w:p w14:paraId="68CF5F61" w14:textId="77777777" w:rsidR="00F56AFE" w:rsidRPr="00F56AFE" w:rsidRDefault="00F56AFE" w:rsidP="00F56AFE">
      <w:pPr>
        <w:spacing w:after="0" w:line="360" w:lineRule="auto"/>
        <w:jc w:val="both"/>
        <w:rPr>
          <w:rFonts w:ascii="Times New Roman" w:hAnsi="Times New Roman" w:cs="Times New Roman"/>
          <w:sz w:val="20"/>
          <w:szCs w:val="20"/>
        </w:rPr>
      </w:pPr>
      <w:r w:rsidRPr="00F56AFE">
        <w:rPr>
          <w:rFonts w:ascii="Times New Roman" w:hAnsi="Times New Roman" w:cs="Times New Roman"/>
          <w:b/>
          <w:sz w:val="20"/>
          <w:szCs w:val="20"/>
        </w:rPr>
        <w:t>Fig. 2</w:t>
      </w:r>
      <w:r w:rsidRPr="00F56AFE">
        <w:rPr>
          <w:rFonts w:ascii="Times New Roman" w:hAnsi="Times New Roman" w:cs="Times New Roman"/>
          <w:sz w:val="20"/>
          <w:szCs w:val="20"/>
        </w:rPr>
        <w:tab/>
        <w:t>CM product translational energy (</w:t>
      </w:r>
      <w:r w:rsidRPr="00F56AFE">
        <w:rPr>
          <w:rFonts w:ascii="Times New Roman" w:hAnsi="Times New Roman" w:cs="Times New Roman"/>
          <w:b/>
          <w:sz w:val="20"/>
          <w:szCs w:val="20"/>
        </w:rPr>
        <w:t>a, d</w:t>
      </w:r>
      <w:r w:rsidRPr="00F56AFE">
        <w:rPr>
          <w:rFonts w:ascii="Times New Roman" w:hAnsi="Times New Roman" w:cs="Times New Roman"/>
          <w:sz w:val="20"/>
          <w:szCs w:val="20"/>
        </w:rPr>
        <w:t>) and angular (</w:t>
      </w:r>
      <w:r w:rsidRPr="00F56AFE">
        <w:rPr>
          <w:rFonts w:ascii="Times New Roman" w:hAnsi="Times New Roman" w:cs="Times New Roman"/>
          <w:b/>
          <w:sz w:val="20"/>
          <w:szCs w:val="20"/>
        </w:rPr>
        <w:t>b, e</w:t>
      </w:r>
      <w:r w:rsidRPr="00F56AFE">
        <w:rPr>
          <w:rFonts w:ascii="Times New Roman" w:hAnsi="Times New Roman" w:cs="Times New Roman"/>
          <w:sz w:val="20"/>
          <w:szCs w:val="20"/>
        </w:rPr>
        <w:t>) flux distributions, as well as the associated flux contour maps (</w:t>
      </w:r>
      <w:r w:rsidRPr="00F56AFE">
        <w:rPr>
          <w:rFonts w:ascii="Times New Roman" w:hAnsi="Times New Roman" w:cs="Times New Roman"/>
          <w:b/>
          <w:sz w:val="20"/>
          <w:szCs w:val="20"/>
        </w:rPr>
        <w:t>c, f</w:t>
      </w:r>
      <w:r w:rsidRPr="00F56AFE">
        <w:rPr>
          <w:rFonts w:ascii="Times New Roman" w:hAnsi="Times New Roman" w:cs="Times New Roman"/>
          <w:sz w:val="20"/>
          <w:szCs w:val="20"/>
        </w:rPr>
        <w:t>) leading to the formation of C</w:t>
      </w:r>
      <w:r w:rsidRPr="00F56AFE">
        <w:rPr>
          <w:rFonts w:ascii="Times New Roman" w:hAnsi="Times New Roman" w:cs="Times New Roman"/>
          <w:sz w:val="20"/>
          <w:szCs w:val="20"/>
          <w:vertAlign w:val="subscript"/>
        </w:rPr>
        <w:t>14</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4</w:t>
      </w:r>
      <w:r w:rsidRPr="00F56AFE">
        <w:rPr>
          <w:rFonts w:ascii="Times New Roman" w:hAnsi="Times New Roman" w:cs="Times New Roman"/>
          <w:sz w:val="20"/>
          <w:szCs w:val="20"/>
        </w:rPr>
        <w:t>D</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 xml:space="preserve"> product(s) in the reaction of </w:t>
      </w:r>
      <w:proofErr w:type="spellStart"/>
      <w:r w:rsidRPr="00F56AFE">
        <w:rPr>
          <w:rFonts w:ascii="Times New Roman" w:hAnsi="Times New Roman" w:cs="Times New Roman"/>
          <w:sz w:val="20"/>
          <w:szCs w:val="20"/>
        </w:rPr>
        <w:t>phenylethynyl</w:t>
      </w:r>
      <w:proofErr w:type="spellEnd"/>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CC) with benzene-</w:t>
      </w:r>
      <w:r w:rsidRPr="00F56AFE">
        <w:rPr>
          <w:rFonts w:ascii="Times New Roman" w:hAnsi="Times New Roman" w:cs="Times New Roman"/>
          <w:i/>
          <w:sz w:val="20"/>
          <w:szCs w:val="20"/>
        </w:rPr>
        <w:t>d</w:t>
      </w:r>
      <w:r w:rsidRPr="00F56AFE">
        <w:rPr>
          <w:rFonts w:ascii="Times New Roman" w:hAnsi="Times New Roman" w:cs="Times New Roman"/>
          <w:i/>
          <w:sz w:val="20"/>
          <w:szCs w:val="20"/>
          <w:vertAlign w:val="subscript"/>
        </w:rPr>
        <w:t>6</w:t>
      </w:r>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D</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 conducted at collision energies of 98.1 ± 2.4 kJ mol</w:t>
      </w:r>
      <w:r w:rsidRPr="00F56AFE">
        <w:rPr>
          <w:rFonts w:ascii="Times New Roman" w:hAnsi="Times New Roman" w:cs="Times New Roman"/>
          <w:sz w:val="20"/>
          <w:szCs w:val="20"/>
          <w:vertAlign w:val="superscript"/>
        </w:rPr>
        <w:t>−1</w:t>
      </w:r>
      <w:r w:rsidRPr="00F56AFE">
        <w:rPr>
          <w:rFonts w:ascii="Times New Roman" w:hAnsi="Times New Roman" w:cs="Times New Roman"/>
          <w:sz w:val="20"/>
          <w:szCs w:val="20"/>
        </w:rPr>
        <w:t xml:space="preserve"> (</w:t>
      </w:r>
      <w:r w:rsidRPr="00F56AFE">
        <w:rPr>
          <w:rFonts w:ascii="Times New Roman" w:hAnsi="Times New Roman" w:cs="Times New Roman"/>
          <w:b/>
          <w:sz w:val="20"/>
          <w:szCs w:val="20"/>
        </w:rPr>
        <w:t>a–c</w:t>
      </w:r>
      <w:r w:rsidRPr="00F56AFE">
        <w:rPr>
          <w:rFonts w:ascii="Times New Roman" w:hAnsi="Times New Roman" w:cs="Times New Roman"/>
          <w:sz w:val="20"/>
          <w:szCs w:val="20"/>
        </w:rPr>
        <w:t>) and 46.7 ± 1.5 kJ mol</w:t>
      </w:r>
      <w:r w:rsidRPr="00F56AFE">
        <w:rPr>
          <w:rFonts w:ascii="Times New Roman" w:hAnsi="Times New Roman" w:cs="Times New Roman"/>
          <w:sz w:val="20"/>
          <w:szCs w:val="20"/>
          <w:vertAlign w:val="superscript"/>
        </w:rPr>
        <w:t>−1</w:t>
      </w:r>
      <w:r w:rsidRPr="00F56AFE">
        <w:rPr>
          <w:rFonts w:ascii="Times New Roman" w:hAnsi="Times New Roman" w:cs="Times New Roman"/>
          <w:sz w:val="20"/>
          <w:szCs w:val="20"/>
        </w:rPr>
        <w:t xml:space="preserve"> (</w:t>
      </w:r>
      <w:r w:rsidRPr="00F56AFE">
        <w:rPr>
          <w:rFonts w:ascii="Times New Roman" w:hAnsi="Times New Roman" w:cs="Times New Roman"/>
          <w:b/>
          <w:sz w:val="20"/>
          <w:szCs w:val="20"/>
        </w:rPr>
        <w:t>d–f</w:t>
      </w:r>
      <w:r w:rsidRPr="00F56AFE">
        <w:rPr>
          <w:rFonts w:ascii="Times New Roman" w:hAnsi="Times New Roman" w:cs="Times New Roman"/>
          <w:sz w:val="20"/>
          <w:szCs w:val="20"/>
        </w:rPr>
        <w:t>). Red lines define the best-fit functions while shaded areas provide the error limits. The flux contour map represents the intensity of the reactively scattered products as a function of product velocity (</w:t>
      </w:r>
      <w:r w:rsidRPr="00F56AFE">
        <w:rPr>
          <w:rFonts w:ascii="Times New Roman" w:hAnsi="Times New Roman" w:cs="Times New Roman"/>
          <w:i/>
          <w:sz w:val="20"/>
          <w:szCs w:val="20"/>
        </w:rPr>
        <w:t>u</w:t>
      </w:r>
      <w:r w:rsidRPr="00F56AFE">
        <w:rPr>
          <w:rFonts w:ascii="Times New Roman" w:hAnsi="Times New Roman" w:cs="Times New Roman"/>
          <w:sz w:val="20"/>
          <w:szCs w:val="20"/>
        </w:rPr>
        <w:t>) and scattering angle (</w:t>
      </w:r>
      <w:r w:rsidRPr="00F56AFE">
        <w:rPr>
          <w:rFonts w:ascii="Times New Roman" w:hAnsi="Times New Roman" w:cs="Times New Roman"/>
          <w:i/>
          <w:sz w:val="20"/>
          <w:szCs w:val="20"/>
        </w:rPr>
        <w:t>θ</w:t>
      </w:r>
      <w:r w:rsidRPr="00F56AFE">
        <w:rPr>
          <w:rFonts w:ascii="Times New Roman" w:hAnsi="Times New Roman" w:cs="Times New Roman"/>
          <w:sz w:val="20"/>
          <w:szCs w:val="20"/>
        </w:rPr>
        <w:t>), and the color bar indicates flux gradient from high (H) to low (L) intensity.</w:t>
      </w:r>
    </w:p>
    <w:p w14:paraId="6A4B87BD" w14:textId="77777777" w:rsidR="00B2051C" w:rsidRDefault="00B2051C" w:rsidP="00570E76">
      <w:pPr>
        <w:spacing w:after="0" w:line="360" w:lineRule="auto"/>
        <w:jc w:val="both"/>
        <w:rPr>
          <w:rFonts w:ascii="Times New Roman" w:hAnsi="Times New Roman" w:cs="Times New Roman"/>
          <w:sz w:val="24"/>
          <w:szCs w:val="24"/>
        </w:rPr>
      </w:pPr>
    </w:p>
    <w:p w14:paraId="3BE5C879" w14:textId="1A43A49B" w:rsidR="002A4909" w:rsidRPr="001C3C9F" w:rsidRDefault="002A4909" w:rsidP="00570E76">
      <w:pPr>
        <w:spacing w:after="0" w:line="360" w:lineRule="auto"/>
        <w:jc w:val="both"/>
        <w:rPr>
          <w:rFonts w:ascii="Times New Roman" w:hAnsi="Times New Roman" w:cs="Times New Roman"/>
          <w:sz w:val="28"/>
          <w:szCs w:val="28"/>
        </w:rPr>
      </w:pPr>
      <w:r w:rsidRPr="00D35D3C">
        <w:rPr>
          <w:rFonts w:ascii="Times New Roman" w:hAnsi="Times New Roman" w:cs="Times New Roman"/>
          <w:b/>
          <w:sz w:val="28"/>
          <w:szCs w:val="28"/>
        </w:rPr>
        <w:t>Discussion</w:t>
      </w:r>
    </w:p>
    <w:p w14:paraId="79F605AE" w14:textId="63FF1C5A" w:rsidR="006A0188" w:rsidRDefault="00A1561C" w:rsidP="005F41B1">
      <w:pPr>
        <w:spacing w:after="0" w:line="360" w:lineRule="auto"/>
        <w:jc w:val="both"/>
        <w:rPr>
          <w:rFonts w:ascii="Times New Roman" w:hAnsi="Times New Roman" w:cs="Times New Roman"/>
          <w:bCs/>
          <w:sz w:val="24"/>
          <w:szCs w:val="24"/>
        </w:rPr>
        <w:sectPr w:rsidR="006A0188" w:rsidSect="00217442">
          <w:footerReference w:type="default" r:id="rId15"/>
          <w:pgSz w:w="12240" w:h="15840"/>
          <w:pgMar w:top="1440" w:right="1440" w:bottom="1440" w:left="1440" w:header="720" w:footer="720" w:gutter="0"/>
          <w:cols w:space="720"/>
          <w:docGrid w:linePitch="360"/>
        </w:sectPr>
      </w:pPr>
      <w:r w:rsidRPr="001C3C9F">
        <w:rPr>
          <w:rFonts w:ascii="Times New Roman" w:hAnsi="Times New Roman" w:cs="Times New Roman"/>
          <w:sz w:val="24"/>
          <w:szCs w:val="24"/>
        </w:rPr>
        <w:t>To reveal the underlying</w:t>
      </w:r>
      <w:r>
        <w:rPr>
          <w:rFonts w:ascii="Times New Roman" w:hAnsi="Times New Roman" w:cs="Times New Roman"/>
          <w:sz w:val="24"/>
          <w:szCs w:val="24"/>
        </w:rPr>
        <w:t xml:space="preserve"> </w:t>
      </w:r>
      <w:r w:rsidR="008448AF">
        <w:rPr>
          <w:rFonts w:ascii="Times New Roman" w:hAnsi="Times New Roman" w:cs="Times New Roman"/>
          <w:sz w:val="24"/>
          <w:szCs w:val="24"/>
        </w:rPr>
        <w:t>reaction mechanism(s), the experimental findings were merged with electronic structure calculations</w:t>
      </w:r>
      <w:r w:rsidR="00F86044">
        <w:rPr>
          <w:rFonts w:ascii="Times New Roman" w:hAnsi="Times New Roman" w:cs="Times New Roman"/>
          <w:sz w:val="24"/>
          <w:szCs w:val="24"/>
        </w:rPr>
        <w:t xml:space="preserve">. The </w:t>
      </w:r>
      <w:r w:rsidR="008256A0">
        <w:rPr>
          <w:rFonts w:ascii="Times New Roman" w:hAnsi="Times New Roman" w:cs="Times New Roman"/>
          <w:sz w:val="24"/>
          <w:szCs w:val="24"/>
        </w:rPr>
        <w:t>potential energy surface</w:t>
      </w:r>
      <w:r w:rsidR="00873CE2">
        <w:rPr>
          <w:rFonts w:ascii="Times New Roman" w:hAnsi="Times New Roman" w:cs="Times New Roman"/>
          <w:sz w:val="24"/>
          <w:szCs w:val="24"/>
        </w:rPr>
        <w:t>s</w:t>
      </w:r>
      <w:r w:rsidR="008256A0">
        <w:rPr>
          <w:rFonts w:ascii="Times New Roman" w:hAnsi="Times New Roman" w:cs="Times New Roman"/>
          <w:sz w:val="24"/>
          <w:szCs w:val="24"/>
        </w:rPr>
        <w:t xml:space="preserve"> (PES) </w:t>
      </w:r>
      <w:r w:rsidR="00873CE2">
        <w:rPr>
          <w:rFonts w:ascii="Times New Roman" w:hAnsi="Times New Roman" w:cs="Times New Roman"/>
          <w:sz w:val="24"/>
          <w:szCs w:val="24"/>
        </w:rPr>
        <w:t>are</w:t>
      </w:r>
      <w:r w:rsidR="00F86044">
        <w:rPr>
          <w:rFonts w:ascii="Times New Roman" w:hAnsi="Times New Roman" w:cs="Times New Roman"/>
          <w:sz w:val="24"/>
          <w:szCs w:val="24"/>
        </w:rPr>
        <w:t xml:space="preserve"> </w:t>
      </w:r>
      <w:r w:rsidR="008256A0">
        <w:rPr>
          <w:rFonts w:ascii="Times New Roman" w:hAnsi="Times New Roman" w:cs="Times New Roman"/>
          <w:sz w:val="24"/>
          <w:szCs w:val="24"/>
        </w:rPr>
        <w:t>shown in Fig</w:t>
      </w:r>
      <w:r w:rsidR="00873CE2">
        <w:rPr>
          <w:rFonts w:ascii="Times New Roman" w:hAnsi="Times New Roman" w:cs="Times New Roman"/>
          <w:sz w:val="24"/>
          <w:szCs w:val="24"/>
        </w:rPr>
        <w:t>s</w:t>
      </w:r>
      <w:r w:rsidR="008256A0">
        <w:rPr>
          <w:rFonts w:ascii="Times New Roman" w:hAnsi="Times New Roman" w:cs="Times New Roman"/>
          <w:sz w:val="24"/>
          <w:szCs w:val="24"/>
        </w:rPr>
        <w:t>. 3</w:t>
      </w:r>
      <w:r w:rsidR="00873CE2">
        <w:rPr>
          <w:rFonts w:ascii="Times New Roman" w:hAnsi="Times New Roman" w:cs="Times New Roman"/>
          <w:sz w:val="24"/>
          <w:szCs w:val="24"/>
        </w:rPr>
        <w:t xml:space="preserve"> and 4, where the latter indicates the positions of the deuterium atoms for the benzene-</w:t>
      </w:r>
      <w:r w:rsidR="00873CE2">
        <w:rPr>
          <w:rFonts w:ascii="Times New Roman" w:hAnsi="Times New Roman" w:cs="Times New Roman"/>
          <w:i/>
          <w:sz w:val="24"/>
          <w:szCs w:val="24"/>
        </w:rPr>
        <w:t>d</w:t>
      </w:r>
      <w:r w:rsidR="00873CE2">
        <w:rPr>
          <w:rFonts w:ascii="Times New Roman" w:hAnsi="Times New Roman" w:cs="Times New Roman"/>
          <w:i/>
          <w:sz w:val="24"/>
          <w:szCs w:val="24"/>
          <w:vertAlign w:val="subscript"/>
        </w:rPr>
        <w:t>6</w:t>
      </w:r>
      <w:r w:rsidR="00873CE2">
        <w:rPr>
          <w:rFonts w:ascii="Times New Roman" w:hAnsi="Times New Roman" w:cs="Times New Roman"/>
          <w:sz w:val="24"/>
          <w:szCs w:val="24"/>
        </w:rPr>
        <w:t xml:space="preserve"> case</w:t>
      </w:r>
      <w:r w:rsidR="008256A0">
        <w:rPr>
          <w:rFonts w:ascii="Times New Roman" w:hAnsi="Times New Roman" w:cs="Times New Roman"/>
          <w:sz w:val="24"/>
          <w:szCs w:val="24"/>
        </w:rPr>
        <w:t xml:space="preserve">. </w:t>
      </w:r>
      <w:r w:rsidR="005F41B1">
        <w:rPr>
          <w:rFonts w:ascii="Times New Roman" w:hAnsi="Times New Roman" w:cs="Times New Roman"/>
          <w:sz w:val="24"/>
          <w:szCs w:val="24"/>
        </w:rPr>
        <w:t xml:space="preserve">The experimentally derived reaction energies of </w:t>
      </w:r>
      <w:r w:rsidR="005F41B1">
        <w:rPr>
          <w:rFonts w:ascii="Times New Roman" w:hAnsi="Times New Roman" w:cs="Times New Roman"/>
          <w:bCs/>
          <w:sz w:val="24"/>
          <w:szCs w:val="24"/>
        </w:rPr>
        <w:t>−341 ± 61 and −354 ± 52 kJ mol</w:t>
      </w:r>
      <w:r w:rsidR="005F41B1">
        <w:rPr>
          <w:rFonts w:ascii="Times New Roman" w:hAnsi="Times New Roman" w:cs="Times New Roman"/>
          <w:bCs/>
          <w:sz w:val="24"/>
          <w:szCs w:val="24"/>
          <w:vertAlign w:val="superscript"/>
        </w:rPr>
        <w:t>−1</w:t>
      </w:r>
      <w:r w:rsidR="005F41B1">
        <w:rPr>
          <w:rFonts w:ascii="Times New Roman" w:hAnsi="Times New Roman" w:cs="Times New Roman"/>
          <w:bCs/>
          <w:sz w:val="24"/>
          <w:szCs w:val="24"/>
        </w:rPr>
        <w:t xml:space="preserve"> for high and low collision energies, respectively, match the calculated reaction energy</w:t>
      </w:r>
      <w:r w:rsidR="001356BA" w:rsidRPr="001356BA">
        <w:rPr>
          <w:rFonts w:ascii="Times New Roman" w:hAnsi="Times New Roman" w:cs="Times New Roman"/>
          <w:bCs/>
          <w:sz w:val="24"/>
          <w:szCs w:val="24"/>
        </w:rPr>
        <w:t xml:space="preserve"> </w:t>
      </w:r>
      <w:r w:rsidR="00EA0197">
        <w:rPr>
          <w:rFonts w:ascii="Times New Roman" w:hAnsi="Times New Roman" w:cs="Times New Roman"/>
          <w:bCs/>
          <w:sz w:val="24"/>
          <w:szCs w:val="24"/>
        </w:rPr>
        <w:t>of −340</w:t>
      </w:r>
      <w:r w:rsidR="001356BA">
        <w:rPr>
          <w:rFonts w:ascii="Times New Roman" w:hAnsi="Times New Roman" w:cs="Times New Roman"/>
          <w:bCs/>
          <w:sz w:val="24"/>
          <w:szCs w:val="24"/>
        </w:rPr>
        <w:t xml:space="preserve"> </w:t>
      </w:r>
      <w:r w:rsidR="00A74B80">
        <w:rPr>
          <w:rFonts w:ascii="Times New Roman" w:hAnsi="Times New Roman" w:cs="Times New Roman"/>
          <w:bCs/>
          <w:sz w:val="24"/>
          <w:szCs w:val="24"/>
        </w:rPr>
        <w:t xml:space="preserve">± 8 </w:t>
      </w:r>
      <w:r w:rsidR="001356BA">
        <w:rPr>
          <w:rFonts w:ascii="Times New Roman" w:hAnsi="Times New Roman" w:cs="Times New Roman"/>
          <w:bCs/>
          <w:sz w:val="24"/>
          <w:szCs w:val="24"/>
        </w:rPr>
        <w:t>kJ mol</w:t>
      </w:r>
      <w:r w:rsidR="001356BA">
        <w:rPr>
          <w:rFonts w:ascii="Times New Roman" w:hAnsi="Times New Roman" w:cs="Times New Roman"/>
          <w:bCs/>
          <w:sz w:val="24"/>
          <w:szCs w:val="24"/>
          <w:vertAlign w:val="superscript"/>
        </w:rPr>
        <w:t>−1</w:t>
      </w:r>
      <w:r w:rsidR="005F41B1">
        <w:rPr>
          <w:rFonts w:ascii="Times New Roman" w:hAnsi="Times New Roman" w:cs="Times New Roman"/>
          <w:bCs/>
          <w:sz w:val="24"/>
          <w:szCs w:val="24"/>
        </w:rPr>
        <w:t xml:space="preserve"> for the formation of </w:t>
      </w:r>
      <w:proofErr w:type="spellStart"/>
      <w:r w:rsidR="005F41B1">
        <w:rPr>
          <w:rFonts w:ascii="Times New Roman" w:hAnsi="Times New Roman" w:cs="Times New Roman"/>
          <w:bCs/>
          <w:sz w:val="24"/>
          <w:szCs w:val="24"/>
        </w:rPr>
        <w:t>phenanthrene</w:t>
      </w:r>
      <w:proofErr w:type="spellEnd"/>
      <w:r w:rsidR="005F41B1">
        <w:rPr>
          <w:rFonts w:ascii="Times New Roman" w:hAnsi="Times New Roman" w:cs="Times New Roman"/>
          <w:bCs/>
          <w:sz w:val="24"/>
          <w:szCs w:val="24"/>
        </w:rPr>
        <w:t xml:space="preserve"> (</w:t>
      </w:r>
      <w:r w:rsidR="005F41B1">
        <w:rPr>
          <w:rFonts w:ascii="Times New Roman" w:hAnsi="Times New Roman" w:cs="Times New Roman"/>
          <w:b/>
          <w:bCs/>
          <w:sz w:val="24"/>
          <w:szCs w:val="24"/>
        </w:rPr>
        <w:t>p1</w:t>
      </w:r>
      <w:r w:rsidR="005F41B1">
        <w:rPr>
          <w:rFonts w:ascii="Times New Roman" w:hAnsi="Times New Roman" w:cs="Times New Roman"/>
          <w:bCs/>
          <w:sz w:val="24"/>
          <w:szCs w:val="24"/>
        </w:rPr>
        <w:t>, C</w:t>
      </w:r>
      <w:r w:rsidR="005F41B1">
        <w:rPr>
          <w:rFonts w:ascii="Times New Roman" w:hAnsi="Times New Roman" w:cs="Times New Roman"/>
          <w:bCs/>
          <w:sz w:val="24"/>
          <w:szCs w:val="24"/>
          <w:vertAlign w:val="subscript"/>
        </w:rPr>
        <w:t>14</w:t>
      </w:r>
      <w:r w:rsidR="005F41B1">
        <w:rPr>
          <w:rFonts w:ascii="Times New Roman" w:hAnsi="Times New Roman" w:cs="Times New Roman"/>
          <w:bCs/>
          <w:sz w:val="24"/>
          <w:szCs w:val="24"/>
        </w:rPr>
        <w:t>H</w:t>
      </w:r>
      <w:r w:rsidR="00EA0197">
        <w:rPr>
          <w:rFonts w:ascii="Times New Roman" w:hAnsi="Times New Roman" w:cs="Times New Roman"/>
          <w:bCs/>
          <w:sz w:val="24"/>
          <w:szCs w:val="24"/>
          <w:vertAlign w:val="subscript"/>
        </w:rPr>
        <w:t>10</w:t>
      </w:r>
      <w:r w:rsidR="005F41B1">
        <w:rPr>
          <w:rFonts w:ascii="Times New Roman" w:hAnsi="Times New Roman" w:cs="Times New Roman"/>
          <w:bCs/>
          <w:sz w:val="24"/>
          <w:szCs w:val="24"/>
        </w:rPr>
        <w:t xml:space="preserve">) in the reaction of the </w:t>
      </w:r>
      <w:proofErr w:type="spellStart"/>
      <w:r w:rsidR="005F41B1">
        <w:rPr>
          <w:rFonts w:ascii="Times New Roman" w:hAnsi="Times New Roman" w:cs="Times New Roman"/>
          <w:bCs/>
          <w:sz w:val="24"/>
          <w:szCs w:val="24"/>
        </w:rPr>
        <w:t>phenylethynyl</w:t>
      </w:r>
      <w:proofErr w:type="spellEnd"/>
      <w:r w:rsidR="005F41B1">
        <w:rPr>
          <w:rFonts w:ascii="Times New Roman" w:hAnsi="Times New Roman" w:cs="Times New Roman"/>
          <w:bCs/>
          <w:sz w:val="24"/>
          <w:szCs w:val="24"/>
        </w:rPr>
        <w:t xml:space="preserve"> radical with benzene</w:t>
      </w:r>
      <w:r w:rsidR="00C407B7">
        <w:rPr>
          <w:rFonts w:ascii="Times New Roman" w:hAnsi="Times New Roman" w:cs="Times New Roman"/>
          <w:bCs/>
          <w:sz w:val="24"/>
          <w:szCs w:val="24"/>
        </w:rPr>
        <w:t xml:space="preserve"> </w:t>
      </w:r>
    </w:p>
    <w:p w14:paraId="03921E01" w14:textId="1710CE83" w:rsidR="00F56AFE" w:rsidRDefault="00272280"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ACF3A0C" wp14:editId="7EA40645">
            <wp:extent cx="8105775" cy="5562183"/>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3a_small.tif"/>
                    <pic:cNvPicPr/>
                  </pic:nvPicPr>
                  <pic:blipFill>
                    <a:blip r:embed="rId16">
                      <a:extLst>
                        <a:ext uri="{28A0092B-C50C-407E-A947-70E740481C1C}">
                          <a14:useLocalDpi xmlns:a14="http://schemas.microsoft.com/office/drawing/2010/main" val="0"/>
                        </a:ext>
                      </a:extLst>
                    </a:blip>
                    <a:stretch>
                      <a:fillRect/>
                    </a:stretch>
                  </pic:blipFill>
                  <pic:spPr>
                    <a:xfrm>
                      <a:off x="0" y="0"/>
                      <a:ext cx="8107358" cy="5563269"/>
                    </a:xfrm>
                    <a:prstGeom prst="rect">
                      <a:avLst/>
                    </a:prstGeom>
                  </pic:spPr>
                </pic:pic>
              </a:graphicData>
            </a:graphic>
          </wp:inline>
        </w:drawing>
      </w:r>
    </w:p>
    <w:p w14:paraId="70025448" w14:textId="5F410750" w:rsidR="006A0188" w:rsidRDefault="00EA4184"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CC2803F" wp14:editId="2810CB54">
            <wp:extent cx="8016240" cy="5343541"/>
            <wp:effectExtent l="0" t="0" r="381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3b.tif"/>
                    <pic:cNvPicPr/>
                  </pic:nvPicPr>
                  <pic:blipFill>
                    <a:blip r:embed="rId17">
                      <a:extLst>
                        <a:ext uri="{28A0092B-C50C-407E-A947-70E740481C1C}">
                          <a14:useLocalDpi xmlns:a14="http://schemas.microsoft.com/office/drawing/2010/main" val="0"/>
                        </a:ext>
                      </a:extLst>
                    </a:blip>
                    <a:stretch>
                      <a:fillRect/>
                    </a:stretch>
                  </pic:blipFill>
                  <pic:spPr>
                    <a:xfrm>
                      <a:off x="0" y="0"/>
                      <a:ext cx="8016296" cy="5343578"/>
                    </a:xfrm>
                    <a:prstGeom prst="rect">
                      <a:avLst/>
                    </a:prstGeom>
                  </pic:spPr>
                </pic:pic>
              </a:graphicData>
            </a:graphic>
          </wp:inline>
        </w:drawing>
      </w:r>
    </w:p>
    <w:p w14:paraId="5D9A8724" w14:textId="77777777" w:rsidR="006A0188" w:rsidRDefault="00F56AFE" w:rsidP="00F56AFE">
      <w:pPr>
        <w:spacing w:after="0" w:line="360" w:lineRule="auto"/>
        <w:jc w:val="both"/>
        <w:rPr>
          <w:rFonts w:ascii="Times New Roman" w:hAnsi="Times New Roman" w:cs="Times New Roman"/>
          <w:sz w:val="20"/>
          <w:szCs w:val="20"/>
        </w:rPr>
        <w:sectPr w:rsidR="006A0188" w:rsidSect="006A0188">
          <w:pgSz w:w="15840" w:h="12240" w:orient="landscape"/>
          <w:pgMar w:top="1440" w:right="1440" w:bottom="1440" w:left="1440" w:header="720" w:footer="720" w:gutter="0"/>
          <w:cols w:space="720"/>
          <w:docGrid w:linePitch="360"/>
        </w:sectPr>
      </w:pPr>
      <w:r w:rsidRPr="00F56AFE">
        <w:rPr>
          <w:rFonts w:ascii="Times New Roman" w:hAnsi="Times New Roman" w:cs="Times New Roman"/>
          <w:b/>
          <w:sz w:val="20"/>
          <w:szCs w:val="20"/>
        </w:rPr>
        <w:t>Fig. 3</w:t>
      </w:r>
      <w:r w:rsidRPr="00F56AFE">
        <w:rPr>
          <w:rFonts w:ascii="Times New Roman" w:hAnsi="Times New Roman" w:cs="Times New Roman"/>
          <w:b/>
          <w:sz w:val="20"/>
          <w:szCs w:val="20"/>
        </w:rPr>
        <w:tab/>
      </w:r>
      <w:r w:rsidRPr="00F56AFE">
        <w:rPr>
          <w:rFonts w:ascii="Times New Roman" w:hAnsi="Times New Roman" w:cs="Times New Roman"/>
          <w:sz w:val="20"/>
          <w:szCs w:val="20"/>
        </w:rPr>
        <w:t xml:space="preserve">Calculated potential energy surface for the reaction of </w:t>
      </w:r>
      <w:proofErr w:type="spellStart"/>
      <w:r w:rsidRPr="00F56AFE">
        <w:rPr>
          <w:rFonts w:ascii="Times New Roman" w:hAnsi="Times New Roman" w:cs="Times New Roman"/>
          <w:sz w:val="20"/>
          <w:szCs w:val="20"/>
        </w:rPr>
        <w:t>phenylethynyl</w:t>
      </w:r>
      <w:proofErr w:type="spellEnd"/>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CC) with benzene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 at the G3(MP2,CC)//</w:t>
      </w:r>
      <w:r w:rsidRPr="00F56AFE">
        <w:rPr>
          <w:rFonts w:ascii="Times New Roman" w:hAnsi="Times New Roman" w:cs="Times New Roman"/>
          <w:sz w:val="20"/>
          <w:szCs w:val="20"/>
        </w:rPr>
        <w:sym w:font="Symbol" w:char="F077"/>
      </w:r>
      <w:r w:rsidRPr="00F56AFE">
        <w:rPr>
          <w:rFonts w:ascii="Times New Roman" w:hAnsi="Times New Roman" w:cs="Times New Roman"/>
          <w:sz w:val="20"/>
          <w:szCs w:val="20"/>
        </w:rPr>
        <w:t>B97XD/6-311G(</w:t>
      </w:r>
      <w:proofErr w:type="spellStart"/>
      <w:r w:rsidRPr="00F56AFE">
        <w:rPr>
          <w:rFonts w:ascii="Times New Roman" w:hAnsi="Times New Roman" w:cs="Times New Roman"/>
          <w:sz w:val="20"/>
          <w:szCs w:val="20"/>
        </w:rPr>
        <w:t>d,p</w:t>
      </w:r>
      <w:proofErr w:type="spellEnd"/>
      <w:r w:rsidRPr="00F56AFE">
        <w:rPr>
          <w:rFonts w:ascii="Times New Roman" w:hAnsi="Times New Roman" w:cs="Times New Roman"/>
          <w:sz w:val="20"/>
          <w:szCs w:val="20"/>
        </w:rPr>
        <w:t>) level showing 3D (</w:t>
      </w:r>
      <w:r w:rsidRPr="00F56AFE">
        <w:rPr>
          <w:rFonts w:ascii="Times New Roman" w:hAnsi="Times New Roman" w:cs="Times New Roman"/>
          <w:b/>
          <w:sz w:val="20"/>
          <w:szCs w:val="20"/>
        </w:rPr>
        <w:t>a</w:t>
      </w:r>
      <w:r w:rsidRPr="00F56AFE">
        <w:rPr>
          <w:rFonts w:ascii="Times New Roman" w:hAnsi="Times New Roman" w:cs="Times New Roman"/>
          <w:sz w:val="20"/>
          <w:szCs w:val="20"/>
        </w:rPr>
        <w:t>) and 2D (</w:t>
      </w:r>
      <w:r w:rsidRPr="00F56AFE">
        <w:rPr>
          <w:rFonts w:ascii="Times New Roman" w:hAnsi="Times New Roman" w:cs="Times New Roman"/>
          <w:b/>
          <w:sz w:val="20"/>
          <w:szCs w:val="20"/>
        </w:rPr>
        <w:t>b</w:t>
      </w:r>
      <w:r w:rsidRPr="00F56AFE">
        <w:rPr>
          <w:rFonts w:ascii="Times New Roman" w:hAnsi="Times New Roman" w:cs="Times New Roman"/>
          <w:sz w:val="20"/>
          <w:szCs w:val="20"/>
        </w:rPr>
        <w:t>) structures.</w:t>
      </w:r>
    </w:p>
    <w:p w14:paraId="4576DE67" w14:textId="07DE71EB" w:rsidR="00C83F73" w:rsidRDefault="00C407B7" w:rsidP="005F41B1">
      <w:pPr>
        <w:spacing w:after="0" w:line="360" w:lineRule="auto"/>
        <w:jc w:val="both"/>
        <w:rPr>
          <w:rFonts w:ascii="Times New Roman" w:hAnsi="Times New Roman" w:cs="Times New Roman"/>
          <w:sz w:val="24"/>
          <w:szCs w:val="24"/>
        </w:rPr>
      </w:pPr>
      <w:r>
        <w:rPr>
          <w:rFonts w:ascii="Times New Roman" w:hAnsi="Times New Roman" w:cs="Times New Roman"/>
          <w:bCs/>
          <w:sz w:val="24"/>
          <w:szCs w:val="24"/>
        </w:rPr>
        <w:lastRenderedPageBreak/>
        <w:t>exceptionally well</w:t>
      </w:r>
      <w:r w:rsidR="005F41B1">
        <w:rPr>
          <w:rFonts w:ascii="Times New Roman" w:hAnsi="Times New Roman" w:cs="Times New Roman"/>
          <w:bCs/>
          <w:sz w:val="24"/>
          <w:szCs w:val="24"/>
        </w:rPr>
        <w:t xml:space="preserve">. </w:t>
      </w:r>
      <w:r w:rsidR="00A867A1">
        <w:rPr>
          <w:rFonts w:ascii="Times New Roman" w:hAnsi="Times New Roman" w:cs="Times New Roman"/>
          <w:bCs/>
          <w:sz w:val="24"/>
          <w:szCs w:val="24"/>
        </w:rPr>
        <w:t xml:space="preserve">While </w:t>
      </w:r>
      <w:proofErr w:type="spellStart"/>
      <w:r w:rsidR="00A867A1">
        <w:rPr>
          <w:rFonts w:ascii="Times New Roman" w:hAnsi="Times New Roman" w:cs="Times New Roman"/>
          <w:bCs/>
          <w:sz w:val="24"/>
          <w:szCs w:val="24"/>
        </w:rPr>
        <w:t>diphenylacetylene</w:t>
      </w:r>
      <w:proofErr w:type="spellEnd"/>
      <w:r w:rsidR="00A867A1">
        <w:rPr>
          <w:rFonts w:ascii="Times New Roman" w:hAnsi="Times New Roman" w:cs="Times New Roman"/>
          <w:bCs/>
          <w:sz w:val="24"/>
          <w:szCs w:val="24"/>
        </w:rPr>
        <w:t xml:space="preserve"> (</w:t>
      </w:r>
      <w:r w:rsidR="00A867A1">
        <w:rPr>
          <w:rFonts w:ascii="Times New Roman" w:hAnsi="Times New Roman" w:cs="Times New Roman"/>
          <w:b/>
          <w:bCs/>
          <w:sz w:val="24"/>
          <w:szCs w:val="24"/>
        </w:rPr>
        <w:t>p2</w:t>
      </w:r>
      <w:r w:rsidR="00A867A1">
        <w:rPr>
          <w:rFonts w:ascii="Times New Roman" w:hAnsi="Times New Roman" w:cs="Times New Roman"/>
          <w:bCs/>
          <w:sz w:val="24"/>
          <w:szCs w:val="24"/>
        </w:rPr>
        <w:t>, −142 kJ mol</w:t>
      </w:r>
      <w:r w:rsidR="00A867A1">
        <w:rPr>
          <w:rFonts w:ascii="Times New Roman" w:hAnsi="Times New Roman" w:cs="Times New Roman"/>
          <w:bCs/>
          <w:sz w:val="24"/>
          <w:szCs w:val="24"/>
          <w:vertAlign w:val="superscript"/>
        </w:rPr>
        <w:t>−1</w:t>
      </w:r>
      <w:r w:rsidR="00A867A1">
        <w:rPr>
          <w:rFonts w:ascii="Times New Roman" w:hAnsi="Times New Roman" w:cs="Times New Roman"/>
          <w:bCs/>
          <w:sz w:val="24"/>
          <w:szCs w:val="24"/>
        </w:rPr>
        <w:t xml:space="preserve">) lies much higher </w:t>
      </w:r>
      <w:r w:rsidR="00C83F73">
        <w:rPr>
          <w:rFonts w:ascii="Times New Roman" w:hAnsi="Times New Roman" w:cs="Times New Roman"/>
          <w:bCs/>
          <w:sz w:val="24"/>
          <w:szCs w:val="24"/>
        </w:rPr>
        <w:t xml:space="preserve">in energy than the </w:t>
      </w:r>
      <w:r w:rsidR="00A867A1">
        <w:rPr>
          <w:rFonts w:ascii="Times New Roman" w:hAnsi="Times New Roman" w:cs="Times New Roman"/>
          <w:bCs/>
          <w:sz w:val="24"/>
          <w:szCs w:val="24"/>
        </w:rPr>
        <w:t>experimentally</w:t>
      </w:r>
      <w:r w:rsidR="00C83F73">
        <w:rPr>
          <w:rFonts w:ascii="Times New Roman" w:hAnsi="Times New Roman" w:cs="Times New Roman"/>
          <w:bCs/>
          <w:sz w:val="24"/>
          <w:szCs w:val="24"/>
        </w:rPr>
        <w:t xml:space="preserve"> observed values</w:t>
      </w:r>
      <w:r w:rsidR="00A867A1">
        <w:rPr>
          <w:rFonts w:ascii="Times New Roman" w:hAnsi="Times New Roman" w:cs="Times New Roman"/>
          <w:bCs/>
          <w:sz w:val="24"/>
          <w:szCs w:val="24"/>
        </w:rPr>
        <w:t xml:space="preserve">, it cannot be discounted on </w:t>
      </w:r>
      <w:r>
        <w:rPr>
          <w:rFonts w:ascii="Times New Roman" w:hAnsi="Times New Roman" w:cs="Times New Roman"/>
          <w:bCs/>
          <w:sz w:val="24"/>
          <w:szCs w:val="24"/>
        </w:rPr>
        <w:t xml:space="preserve">the </w:t>
      </w:r>
      <w:r w:rsidR="00A867A1">
        <w:rPr>
          <w:rFonts w:ascii="Times New Roman" w:hAnsi="Times New Roman" w:cs="Times New Roman"/>
          <w:bCs/>
          <w:sz w:val="24"/>
          <w:szCs w:val="24"/>
        </w:rPr>
        <w:t>energetics alone since</w:t>
      </w:r>
      <w:r w:rsidR="00C83F73">
        <w:rPr>
          <w:rFonts w:ascii="Times New Roman" w:hAnsi="Times New Roman" w:cs="Times New Roman"/>
          <w:bCs/>
          <w:sz w:val="24"/>
          <w:szCs w:val="24"/>
        </w:rPr>
        <w:t xml:space="preserve"> products with a smaller kinetic energy release can be veiled within the lower energy portion of the </w:t>
      </w:r>
      <w:r w:rsidR="00C83F73">
        <w:rPr>
          <w:rFonts w:ascii="Times New Roman" w:hAnsi="Times New Roman" w:cs="Times New Roman"/>
          <w:i/>
          <w:sz w:val="24"/>
          <w:szCs w:val="24"/>
        </w:rPr>
        <w:t>P</w:t>
      </w:r>
      <w:r w:rsidR="00C83F73">
        <w:rPr>
          <w:rFonts w:ascii="Times New Roman" w:hAnsi="Times New Roman" w:cs="Times New Roman"/>
          <w:sz w:val="24"/>
          <w:szCs w:val="24"/>
        </w:rPr>
        <w:t>(</w:t>
      </w:r>
      <w:r w:rsidR="00C83F73">
        <w:rPr>
          <w:rFonts w:ascii="Times New Roman" w:hAnsi="Times New Roman" w:cs="Times New Roman"/>
          <w:i/>
          <w:sz w:val="24"/>
          <w:szCs w:val="24"/>
        </w:rPr>
        <w:t>E</w:t>
      </w:r>
      <w:r w:rsidR="00C83F73">
        <w:rPr>
          <w:rFonts w:ascii="Times New Roman" w:hAnsi="Times New Roman" w:cs="Times New Roman"/>
          <w:sz w:val="24"/>
          <w:szCs w:val="24"/>
          <w:vertAlign w:val="subscript"/>
        </w:rPr>
        <w:t>T</w:t>
      </w:r>
      <w:r w:rsidR="00C83F73">
        <w:rPr>
          <w:rFonts w:ascii="Times New Roman" w:hAnsi="Times New Roman" w:cs="Times New Roman"/>
          <w:sz w:val="24"/>
          <w:szCs w:val="24"/>
        </w:rPr>
        <w:t>).</w:t>
      </w:r>
      <w:r w:rsidR="00873CE2">
        <w:rPr>
          <w:rFonts w:ascii="Times New Roman" w:hAnsi="Times New Roman" w:cs="Times New Roman"/>
          <w:sz w:val="24"/>
          <w:szCs w:val="24"/>
        </w:rPr>
        <w:t xml:space="preserve"> </w:t>
      </w:r>
    </w:p>
    <w:p w14:paraId="4F5E34BE" w14:textId="6D396448" w:rsidR="004D5A84" w:rsidRDefault="001356BA" w:rsidP="00DE660F">
      <w:pPr>
        <w:spacing w:after="0" w:line="360" w:lineRule="auto"/>
        <w:ind w:firstLine="720"/>
        <w:jc w:val="both"/>
        <w:rPr>
          <w:rFonts w:ascii="Times New Roman" w:hAnsi="Times New Roman" w:cs="Times New Roman"/>
          <w:bCs/>
          <w:sz w:val="24"/>
          <w:szCs w:val="24"/>
        </w:rPr>
      </w:pPr>
      <w:r>
        <w:rPr>
          <w:rFonts w:ascii="Times New Roman" w:hAnsi="Times New Roman" w:cs="Times New Roman"/>
          <w:bCs/>
          <w:sz w:val="24"/>
          <w:szCs w:val="24"/>
        </w:rPr>
        <w:t xml:space="preserve">The </w:t>
      </w:r>
      <w:r w:rsidR="008D103B">
        <w:rPr>
          <w:rFonts w:ascii="Times New Roman" w:hAnsi="Times New Roman" w:cs="Times New Roman"/>
          <w:bCs/>
          <w:sz w:val="24"/>
          <w:szCs w:val="24"/>
        </w:rPr>
        <w:t xml:space="preserve">reaction is initiated by </w:t>
      </w:r>
      <w:r w:rsidR="00A74B80">
        <w:rPr>
          <w:rFonts w:ascii="Times New Roman" w:hAnsi="Times New Roman" w:cs="Times New Roman"/>
          <w:bCs/>
          <w:sz w:val="24"/>
          <w:szCs w:val="24"/>
        </w:rPr>
        <w:t xml:space="preserve">a </w:t>
      </w:r>
      <w:proofErr w:type="spellStart"/>
      <w:r w:rsidR="00A74B80">
        <w:rPr>
          <w:rFonts w:ascii="Times New Roman" w:hAnsi="Times New Roman" w:cs="Times New Roman"/>
          <w:bCs/>
          <w:sz w:val="24"/>
          <w:szCs w:val="24"/>
        </w:rPr>
        <w:t>barrierless</w:t>
      </w:r>
      <w:proofErr w:type="spellEnd"/>
      <w:r w:rsidR="00A74B80">
        <w:rPr>
          <w:rFonts w:ascii="Times New Roman" w:hAnsi="Times New Roman" w:cs="Times New Roman"/>
          <w:bCs/>
          <w:sz w:val="24"/>
          <w:szCs w:val="24"/>
        </w:rPr>
        <w:t xml:space="preserve"> </w:t>
      </w:r>
      <w:r w:rsidR="008D103B">
        <w:rPr>
          <w:rFonts w:ascii="Times New Roman" w:hAnsi="Times New Roman" w:cs="Times New Roman"/>
          <w:bCs/>
          <w:sz w:val="24"/>
          <w:szCs w:val="24"/>
        </w:rPr>
        <w:t xml:space="preserve">addition of the radical center on the terminal carbon of the </w:t>
      </w:r>
      <w:proofErr w:type="spellStart"/>
      <w:r w:rsidR="008D103B">
        <w:rPr>
          <w:rFonts w:ascii="Times New Roman" w:hAnsi="Times New Roman" w:cs="Times New Roman"/>
          <w:bCs/>
          <w:sz w:val="24"/>
          <w:szCs w:val="24"/>
        </w:rPr>
        <w:t>ethynyl</w:t>
      </w:r>
      <w:proofErr w:type="spellEnd"/>
      <w:r w:rsidR="008D103B">
        <w:rPr>
          <w:rFonts w:ascii="Times New Roman" w:hAnsi="Times New Roman" w:cs="Times New Roman"/>
          <w:bCs/>
          <w:sz w:val="24"/>
          <w:szCs w:val="24"/>
        </w:rPr>
        <w:t xml:space="preserve"> moiety of the </w:t>
      </w:r>
      <w:proofErr w:type="spellStart"/>
      <w:r w:rsidR="008D103B">
        <w:rPr>
          <w:rFonts w:ascii="Times New Roman" w:hAnsi="Times New Roman" w:cs="Times New Roman"/>
          <w:bCs/>
          <w:sz w:val="24"/>
          <w:szCs w:val="24"/>
        </w:rPr>
        <w:t>phenylethynyl</w:t>
      </w:r>
      <w:proofErr w:type="spellEnd"/>
      <w:r w:rsidR="008D103B">
        <w:rPr>
          <w:rFonts w:ascii="Times New Roman" w:hAnsi="Times New Roman" w:cs="Times New Roman"/>
          <w:bCs/>
          <w:sz w:val="24"/>
          <w:szCs w:val="24"/>
        </w:rPr>
        <w:t xml:space="preserve"> radical to one of the carbons of benzene</w:t>
      </w:r>
      <w:r w:rsidR="00A74B80">
        <w:rPr>
          <w:rFonts w:ascii="Times New Roman" w:hAnsi="Times New Roman" w:cs="Times New Roman"/>
          <w:bCs/>
          <w:sz w:val="24"/>
          <w:szCs w:val="24"/>
        </w:rPr>
        <w:t xml:space="preserve"> </w:t>
      </w:r>
      <w:r w:rsidR="002E0267">
        <w:rPr>
          <w:rFonts w:ascii="Times New Roman" w:hAnsi="Times New Roman" w:cs="Times New Roman"/>
          <w:bCs/>
          <w:sz w:val="24"/>
          <w:szCs w:val="24"/>
        </w:rPr>
        <w:t>forming</w:t>
      </w:r>
      <w:r w:rsidR="00A74B80">
        <w:rPr>
          <w:rFonts w:ascii="Times New Roman" w:hAnsi="Times New Roman" w:cs="Times New Roman"/>
          <w:bCs/>
          <w:sz w:val="24"/>
          <w:szCs w:val="24"/>
        </w:rPr>
        <w:t xml:space="preserve"> the</w:t>
      </w:r>
      <w:r w:rsidR="002E0267">
        <w:rPr>
          <w:rFonts w:ascii="Times New Roman" w:hAnsi="Times New Roman" w:cs="Times New Roman"/>
          <w:bCs/>
          <w:sz w:val="24"/>
          <w:szCs w:val="24"/>
        </w:rPr>
        <w:t xml:space="preserve"> collision complex </w:t>
      </w:r>
      <w:r w:rsidR="002E0267">
        <w:rPr>
          <w:rFonts w:ascii="Times New Roman" w:hAnsi="Times New Roman" w:cs="Times New Roman"/>
          <w:b/>
          <w:bCs/>
          <w:sz w:val="24"/>
          <w:szCs w:val="24"/>
        </w:rPr>
        <w:t>i1</w:t>
      </w:r>
      <w:r w:rsidR="00873CE2">
        <w:rPr>
          <w:rFonts w:ascii="Times New Roman" w:hAnsi="Times New Roman" w:cs="Times New Roman"/>
          <w:bCs/>
          <w:sz w:val="24"/>
          <w:szCs w:val="24"/>
        </w:rPr>
        <w:t>. T</w:t>
      </w:r>
      <w:r w:rsidR="001B4D5E">
        <w:rPr>
          <w:rFonts w:ascii="Times New Roman" w:hAnsi="Times New Roman" w:cs="Times New Roman"/>
          <w:bCs/>
          <w:sz w:val="24"/>
          <w:szCs w:val="24"/>
        </w:rPr>
        <w:t xml:space="preserve">his intermediate is located </w:t>
      </w:r>
      <w:r w:rsidR="002E0267">
        <w:rPr>
          <w:rFonts w:ascii="Times New Roman" w:hAnsi="Times New Roman" w:cs="Times New Roman"/>
          <w:bCs/>
          <w:sz w:val="24"/>
          <w:szCs w:val="24"/>
        </w:rPr>
        <w:t>200 kJ mol</w:t>
      </w:r>
      <w:r w:rsidR="002E0267">
        <w:rPr>
          <w:rFonts w:ascii="Times New Roman" w:hAnsi="Times New Roman" w:cs="Times New Roman"/>
          <w:bCs/>
          <w:sz w:val="24"/>
          <w:szCs w:val="24"/>
          <w:vertAlign w:val="superscript"/>
        </w:rPr>
        <w:t>−1</w:t>
      </w:r>
      <w:r w:rsidR="002E0267">
        <w:rPr>
          <w:rFonts w:ascii="Times New Roman" w:hAnsi="Times New Roman" w:cs="Times New Roman"/>
          <w:bCs/>
          <w:sz w:val="24"/>
          <w:szCs w:val="24"/>
        </w:rPr>
        <w:t xml:space="preserve"> below the separated reactants. From here, hydrogen atom ejection may ensue over a 99 kJ mol</w:t>
      </w:r>
      <w:r w:rsidR="002E0267">
        <w:rPr>
          <w:rFonts w:ascii="Times New Roman" w:hAnsi="Times New Roman" w:cs="Times New Roman"/>
          <w:bCs/>
          <w:sz w:val="24"/>
          <w:szCs w:val="24"/>
          <w:vertAlign w:val="superscript"/>
        </w:rPr>
        <w:t>−1</w:t>
      </w:r>
      <w:r w:rsidR="002E0267">
        <w:rPr>
          <w:rFonts w:ascii="Times New Roman" w:hAnsi="Times New Roman" w:cs="Times New Roman"/>
          <w:bCs/>
          <w:sz w:val="24"/>
          <w:szCs w:val="24"/>
        </w:rPr>
        <w:t xml:space="preserve"> barrier to form </w:t>
      </w:r>
      <w:proofErr w:type="spellStart"/>
      <w:r w:rsidR="002E0267">
        <w:rPr>
          <w:rFonts w:ascii="Times New Roman" w:hAnsi="Times New Roman" w:cs="Times New Roman"/>
          <w:bCs/>
          <w:sz w:val="24"/>
          <w:szCs w:val="24"/>
        </w:rPr>
        <w:t>diphenylacetylene</w:t>
      </w:r>
      <w:proofErr w:type="spellEnd"/>
      <w:r w:rsidR="00B464B5">
        <w:rPr>
          <w:rFonts w:ascii="Times New Roman" w:hAnsi="Times New Roman" w:cs="Times New Roman"/>
          <w:bCs/>
          <w:sz w:val="24"/>
          <w:szCs w:val="24"/>
        </w:rPr>
        <w:t xml:space="preserve"> (</w:t>
      </w:r>
      <w:r w:rsidR="00B464B5">
        <w:rPr>
          <w:rFonts w:ascii="Times New Roman" w:hAnsi="Times New Roman" w:cs="Times New Roman"/>
          <w:b/>
          <w:bCs/>
          <w:sz w:val="24"/>
          <w:szCs w:val="24"/>
        </w:rPr>
        <w:t>p2</w:t>
      </w:r>
      <w:r w:rsidR="00B464B5">
        <w:rPr>
          <w:rFonts w:ascii="Times New Roman" w:hAnsi="Times New Roman" w:cs="Times New Roman"/>
          <w:bCs/>
          <w:sz w:val="24"/>
          <w:szCs w:val="24"/>
        </w:rPr>
        <w:t xml:space="preserve">) </w:t>
      </w:r>
      <w:r w:rsidR="001B4D5E">
        <w:rPr>
          <w:rFonts w:ascii="Times New Roman" w:hAnsi="Times New Roman" w:cs="Times New Roman"/>
          <w:bCs/>
          <w:sz w:val="24"/>
          <w:szCs w:val="24"/>
        </w:rPr>
        <w:t>in an overall exoergic reaction (</w:t>
      </w:r>
      <w:r w:rsidR="00145614">
        <w:rPr>
          <w:rFonts w:ascii="Times New Roman" w:hAnsi="Times New Roman" w:cs="Times New Roman"/>
          <w:bCs/>
          <w:sz w:val="24"/>
          <w:szCs w:val="24"/>
        </w:rPr>
        <w:t>−</w:t>
      </w:r>
      <w:r w:rsidR="001B4D5E">
        <w:rPr>
          <w:rFonts w:ascii="Times New Roman" w:hAnsi="Times New Roman" w:cs="Times New Roman"/>
          <w:bCs/>
          <w:sz w:val="24"/>
          <w:szCs w:val="24"/>
        </w:rPr>
        <w:t>1</w:t>
      </w:r>
      <w:r w:rsidR="00B464B5">
        <w:rPr>
          <w:rFonts w:ascii="Times New Roman" w:hAnsi="Times New Roman" w:cs="Times New Roman"/>
          <w:bCs/>
          <w:sz w:val="24"/>
          <w:szCs w:val="24"/>
        </w:rPr>
        <w:t xml:space="preserve">42 </w:t>
      </w:r>
      <w:r w:rsidR="001B4D5E">
        <w:rPr>
          <w:rFonts w:ascii="Times New Roman" w:hAnsi="Times New Roman" w:cs="Times New Roman"/>
          <w:bCs/>
          <w:sz w:val="24"/>
          <w:szCs w:val="24"/>
        </w:rPr>
        <w:t>± 8</w:t>
      </w:r>
      <w:r w:rsidR="00145614">
        <w:rPr>
          <w:rFonts w:ascii="Times New Roman" w:hAnsi="Times New Roman" w:cs="Times New Roman"/>
          <w:bCs/>
          <w:sz w:val="24"/>
          <w:szCs w:val="24"/>
        </w:rPr>
        <w:t xml:space="preserve"> </w:t>
      </w:r>
      <w:r w:rsidR="00B464B5">
        <w:rPr>
          <w:rFonts w:ascii="Times New Roman" w:hAnsi="Times New Roman" w:cs="Times New Roman"/>
          <w:bCs/>
          <w:sz w:val="24"/>
          <w:szCs w:val="24"/>
        </w:rPr>
        <w:t>kJ mol</w:t>
      </w:r>
      <w:r w:rsidR="00B464B5">
        <w:rPr>
          <w:rFonts w:ascii="Times New Roman" w:hAnsi="Times New Roman" w:cs="Times New Roman"/>
          <w:bCs/>
          <w:sz w:val="24"/>
          <w:szCs w:val="24"/>
          <w:vertAlign w:val="superscript"/>
        </w:rPr>
        <w:t>−1</w:t>
      </w:r>
      <w:r w:rsidR="001B4D5E">
        <w:rPr>
          <w:rFonts w:ascii="Times New Roman" w:hAnsi="Times New Roman" w:cs="Times New Roman"/>
          <w:bCs/>
          <w:sz w:val="24"/>
          <w:szCs w:val="24"/>
        </w:rPr>
        <w:t>).</w:t>
      </w:r>
      <w:r w:rsidR="00B464B5">
        <w:rPr>
          <w:rFonts w:ascii="Times New Roman" w:hAnsi="Times New Roman" w:cs="Times New Roman"/>
          <w:bCs/>
          <w:sz w:val="24"/>
          <w:szCs w:val="24"/>
        </w:rPr>
        <w:t xml:space="preserve"> </w:t>
      </w:r>
      <w:r w:rsidR="001B6AD7">
        <w:rPr>
          <w:rFonts w:ascii="Times New Roman" w:hAnsi="Times New Roman" w:cs="Times New Roman"/>
          <w:bCs/>
          <w:sz w:val="24"/>
          <w:szCs w:val="24"/>
        </w:rPr>
        <w:t xml:space="preserve">Alternatively, </w:t>
      </w:r>
      <w:r w:rsidR="00145614">
        <w:rPr>
          <w:rFonts w:ascii="Times New Roman" w:hAnsi="Times New Roman" w:cs="Times New Roman"/>
          <w:bCs/>
          <w:sz w:val="24"/>
          <w:szCs w:val="24"/>
        </w:rPr>
        <w:t>a</w:t>
      </w:r>
      <w:r w:rsidR="006379C6">
        <w:rPr>
          <w:rFonts w:ascii="Times New Roman" w:hAnsi="Times New Roman" w:cs="Times New Roman"/>
          <w:bCs/>
          <w:sz w:val="24"/>
          <w:szCs w:val="24"/>
        </w:rPr>
        <w:t xml:space="preserve"> </w:t>
      </w:r>
      <w:r w:rsidR="001B6AD7">
        <w:rPr>
          <w:rFonts w:ascii="Times New Roman" w:hAnsi="Times New Roman" w:cs="Times New Roman"/>
          <w:bCs/>
          <w:sz w:val="24"/>
          <w:szCs w:val="24"/>
        </w:rPr>
        <w:t xml:space="preserve">[1,2] hydrogen shift from </w:t>
      </w:r>
      <w:r w:rsidR="001B6AD7">
        <w:rPr>
          <w:rFonts w:ascii="Times New Roman" w:hAnsi="Times New Roman" w:cs="Times New Roman"/>
          <w:b/>
          <w:bCs/>
          <w:sz w:val="24"/>
          <w:szCs w:val="24"/>
        </w:rPr>
        <w:t>i1</w:t>
      </w:r>
      <w:r w:rsidR="001B6AD7">
        <w:rPr>
          <w:rFonts w:ascii="Times New Roman" w:hAnsi="Times New Roman" w:cs="Times New Roman"/>
          <w:bCs/>
          <w:sz w:val="24"/>
          <w:szCs w:val="24"/>
        </w:rPr>
        <w:t xml:space="preserve"> over a 135 kJ mol</w:t>
      </w:r>
      <w:r w:rsidR="001B6AD7">
        <w:rPr>
          <w:rFonts w:ascii="Times New Roman" w:hAnsi="Times New Roman" w:cs="Times New Roman"/>
          <w:bCs/>
          <w:sz w:val="24"/>
          <w:szCs w:val="24"/>
          <w:vertAlign w:val="superscript"/>
        </w:rPr>
        <w:t>−1</w:t>
      </w:r>
      <w:r w:rsidR="001B6AD7">
        <w:rPr>
          <w:rFonts w:ascii="Times New Roman" w:hAnsi="Times New Roman" w:cs="Times New Roman"/>
          <w:bCs/>
          <w:sz w:val="24"/>
          <w:szCs w:val="24"/>
        </w:rPr>
        <w:t xml:space="preserve"> barrier leads to </w:t>
      </w:r>
      <w:r w:rsidR="001B6AD7">
        <w:rPr>
          <w:rFonts w:ascii="Times New Roman" w:hAnsi="Times New Roman" w:cs="Times New Roman"/>
          <w:b/>
          <w:bCs/>
          <w:sz w:val="24"/>
          <w:szCs w:val="24"/>
        </w:rPr>
        <w:t>i2</w:t>
      </w:r>
      <w:r w:rsidR="00960967">
        <w:rPr>
          <w:rFonts w:ascii="Times New Roman" w:hAnsi="Times New Roman" w:cs="Times New Roman"/>
          <w:bCs/>
          <w:sz w:val="24"/>
          <w:szCs w:val="24"/>
        </w:rPr>
        <w:t>; t</w:t>
      </w:r>
      <w:r w:rsidR="00D965AE">
        <w:rPr>
          <w:rFonts w:ascii="Times New Roman" w:hAnsi="Times New Roman" w:cs="Times New Roman"/>
          <w:bCs/>
          <w:sz w:val="24"/>
          <w:szCs w:val="24"/>
        </w:rPr>
        <w:t xml:space="preserve">his process involved a hydrogen atom shift </w:t>
      </w:r>
      <w:r w:rsidR="001B6AD7">
        <w:rPr>
          <w:rFonts w:ascii="Times New Roman" w:hAnsi="Times New Roman" w:cs="Times New Roman"/>
          <w:bCs/>
          <w:sz w:val="24"/>
          <w:szCs w:val="24"/>
        </w:rPr>
        <w:t xml:space="preserve">from the benzene </w:t>
      </w:r>
      <w:r w:rsidR="00D965AE">
        <w:rPr>
          <w:rFonts w:ascii="Times New Roman" w:hAnsi="Times New Roman" w:cs="Times New Roman"/>
          <w:bCs/>
          <w:sz w:val="24"/>
          <w:szCs w:val="24"/>
        </w:rPr>
        <w:t xml:space="preserve">moiety (C1 atom) to the </w:t>
      </w:r>
      <w:proofErr w:type="spellStart"/>
      <w:r w:rsidR="001B6AD7">
        <w:rPr>
          <w:rFonts w:ascii="Times New Roman" w:hAnsi="Times New Roman" w:cs="Times New Roman"/>
          <w:bCs/>
          <w:sz w:val="24"/>
          <w:szCs w:val="24"/>
        </w:rPr>
        <w:t>ethynyl</w:t>
      </w:r>
      <w:proofErr w:type="spellEnd"/>
      <w:r w:rsidR="001B6AD7">
        <w:rPr>
          <w:rFonts w:ascii="Times New Roman" w:hAnsi="Times New Roman" w:cs="Times New Roman"/>
          <w:bCs/>
          <w:sz w:val="24"/>
          <w:szCs w:val="24"/>
        </w:rPr>
        <w:t xml:space="preserve"> bridge. There is </w:t>
      </w:r>
      <w:r w:rsidR="0027767D">
        <w:rPr>
          <w:rFonts w:ascii="Times New Roman" w:hAnsi="Times New Roman" w:cs="Times New Roman"/>
          <w:bCs/>
          <w:sz w:val="24"/>
          <w:szCs w:val="24"/>
        </w:rPr>
        <w:t>one</w:t>
      </w:r>
      <w:r w:rsidR="001B6AD7">
        <w:rPr>
          <w:rFonts w:ascii="Times New Roman" w:hAnsi="Times New Roman" w:cs="Times New Roman"/>
          <w:bCs/>
          <w:sz w:val="24"/>
          <w:szCs w:val="24"/>
        </w:rPr>
        <w:t xml:space="preserve"> additional pathway to </w:t>
      </w:r>
      <w:r w:rsidR="001B6AD7">
        <w:rPr>
          <w:rFonts w:ascii="Times New Roman" w:hAnsi="Times New Roman" w:cs="Times New Roman"/>
          <w:b/>
          <w:bCs/>
          <w:sz w:val="24"/>
          <w:szCs w:val="24"/>
        </w:rPr>
        <w:t>p2</w:t>
      </w:r>
      <w:r w:rsidR="001B6AD7">
        <w:rPr>
          <w:rFonts w:ascii="Times New Roman" w:hAnsi="Times New Roman" w:cs="Times New Roman"/>
          <w:bCs/>
          <w:sz w:val="24"/>
          <w:szCs w:val="24"/>
        </w:rPr>
        <w:t xml:space="preserve"> which </w:t>
      </w:r>
      <w:r w:rsidR="00C150DB">
        <w:rPr>
          <w:rFonts w:ascii="Times New Roman" w:hAnsi="Times New Roman" w:cs="Times New Roman"/>
          <w:bCs/>
          <w:sz w:val="24"/>
          <w:szCs w:val="24"/>
        </w:rPr>
        <w:t xml:space="preserve">involved </w:t>
      </w:r>
      <w:proofErr w:type="spellStart"/>
      <w:r w:rsidR="00C150DB">
        <w:rPr>
          <w:rFonts w:ascii="Times New Roman" w:hAnsi="Times New Roman" w:cs="Times New Roman"/>
          <w:bCs/>
          <w:sz w:val="24"/>
          <w:szCs w:val="24"/>
        </w:rPr>
        <w:t>unimolecular</w:t>
      </w:r>
      <w:proofErr w:type="spellEnd"/>
      <w:r w:rsidR="00C150DB">
        <w:rPr>
          <w:rFonts w:ascii="Times New Roman" w:hAnsi="Times New Roman" w:cs="Times New Roman"/>
          <w:bCs/>
          <w:sz w:val="24"/>
          <w:szCs w:val="24"/>
        </w:rPr>
        <w:t xml:space="preserve"> decomposition of </w:t>
      </w:r>
      <w:r w:rsidR="001B6AD7">
        <w:rPr>
          <w:rFonts w:ascii="Times New Roman" w:hAnsi="Times New Roman" w:cs="Times New Roman"/>
          <w:b/>
          <w:bCs/>
          <w:sz w:val="24"/>
          <w:szCs w:val="24"/>
        </w:rPr>
        <w:t>i2</w:t>
      </w:r>
      <w:r w:rsidR="001B6AD7">
        <w:rPr>
          <w:rFonts w:ascii="Times New Roman" w:hAnsi="Times New Roman" w:cs="Times New Roman"/>
          <w:bCs/>
          <w:sz w:val="24"/>
          <w:szCs w:val="24"/>
        </w:rPr>
        <w:t xml:space="preserve"> </w:t>
      </w:r>
      <w:r w:rsidR="00C150DB">
        <w:rPr>
          <w:rFonts w:ascii="Times New Roman" w:hAnsi="Times New Roman" w:cs="Times New Roman"/>
          <w:bCs/>
          <w:sz w:val="24"/>
          <w:szCs w:val="24"/>
        </w:rPr>
        <w:t>through a tight exit transition state located 21</w:t>
      </w:r>
      <w:r w:rsidR="001B6AD7">
        <w:rPr>
          <w:rFonts w:ascii="Times New Roman" w:hAnsi="Times New Roman" w:cs="Times New Roman"/>
          <w:bCs/>
          <w:sz w:val="24"/>
          <w:szCs w:val="24"/>
        </w:rPr>
        <w:t xml:space="preserve"> kJ mol</w:t>
      </w:r>
      <w:r w:rsidR="001B6AD7">
        <w:rPr>
          <w:rFonts w:ascii="Times New Roman" w:hAnsi="Times New Roman" w:cs="Times New Roman"/>
          <w:bCs/>
          <w:sz w:val="24"/>
          <w:szCs w:val="24"/>
          <w:vertAlign w:val="superscript"/>
        </w:rPr>
        <w:t>−1</w:t>
      </w:r>
      <w:r w:rsidR="001B6AD7">
        <w:rPr>
          <w:rFonts w:ascii="Times New Roman" w:hAnsi="Times New Roman" w:cs="Times New Roman"/>
          <w:bCs/>
          <w:sz w:val="24"/>
          <w:szCs w:val="24"/>
        </w:rPr>
        <w:t xml:space="preserve"> </w:t>
      </w:r>
      <w:r w:rsidR="00C150DB">
        <w:rPr>
          <w:rFonts w:ascii="Times New Roman" w:hAnsi="Times New Roman" w:cs="Times New Roman"/>
          <w:bCs/>
          <w:sz w:val="24"/>
          <w:szCs w:val="24"/>
        </w:rPr>
        <w:t xml:space="preserve">above the separated products. </w:t>
      </w:r>
      <w:r w:rsidR="004D5A84">
        <w:rPr>
          <w:rFonts w:ascii="Times New Roman" w:hAnsi="Times New Roman" w:cs="Times New Roman"/>
          <w:bCs/>
          <w:sz w:val="24"/>
          <w:szCs w:val="24"/>
        </w:rPr>
        <w:t xml:space="preserve">Intermediate </w:t>
      </w:r>
      <w:r w:rsidR="004D5A84">
        <w:rPr>
          <w:rFonts w:ascii="Times New Roman" w:hAnsi="Times New Roman" w:cs="Times New Roman"/>
          <w:b/>
          <w:bCs/>
          <w:sz w:val="24"/>
          <w:szCs w:val="24"/>
        </w:rPr>
        <w:t>i2</w:t>
      </w:r>
      <w:r w:rsidR="004D5A84">
        <w:rPr>
          <w:rFonts w:ascii="Times New Roman" w:hAnsi="Times New Roman" w:cs="Times New Roman"/>
          <w:bCs/>
          <w:sz w:val="24"/>
          <w:szCs w:val="24"/>
        </w:rPr>
        <w:t xml:space="preserve"> can also </w:t>
      </w:r>
      <w:r w:rsidR="00D91473">
        <w:rPr>
          <w:rFonts w:ascii="Times New Roman" w:hAnsi="Times New Roman" w:cs="Times New Roman"/>
          <w:bCs/>
          <w:sz w:val="24"/>
          <w:szCs w:val="24"/>
        </w:rPr>
        <w:t xml:space="preserve">isomerize via </w:t>
      </w:r>
      <w:r w:rsidR="004D5A84">
        <w:rPr>
          <w:rFonts w:ascii="Times New Roman" w:hAnsi="Times New Roman" w:cs="Times New Roman"/>
          <w:bCs/>
          <w:sz w:val="24"/>
          <w:szCs w:val="24"/>
        </w:rPr>
        <w:t>a large barrier of 233 kJ mol</w:t>
      </w:r>
      <w:r w:rsidR="004D5A84">
        <w:rPr>
          <w:rFonts w:ascii="Times New Roman" w:hAnsi="Times New Roman" w:cs="Times New Roman"/>
          <w:bCs/>
          <w:sz w:val="24"/>
          <w:szCs w:val="24"/>
          <w:vertAlign w:val="superscript"/>
        </w:rPr>
        <w:t>−1</w:t>
      </w:r>
      <w:r w:rsidR="004D5A84">
        <w:rPr>
          <w:rFonts w:ascii="Times New Roman" w:hAnsi="Times New Roman" w:cs="Times New Roman"/>
          <w:bCs/>
          <w:sz w:val="24"/>
          <w:szCs w:val="24"/>
        </w:rPr>
        <w:t xml:space="preserve"> to </w:t>
      </w:r>
      <w:r w:rsidR="004D5A84">
        <w:rPr>
          <w:rFonts w:ascii="Times New Roman" w:hAnsi="Times New Roman" w:cs="Times New Roman"/>
          <w:b/>
          <w:bCs/>
          <w:sz w:val="24"/>
          <w:szCs w:val="24"/>
        </w:rPr>
        <w:t>i5</w:t>
      </w:r>
      <w:r w:rsidR="004D5A84">
        <w:rPr>
          <w:rFonts w:ascii="Times New Roman" w:hAnsi="Times New Roman" w:cs="Times New Roman"/>
          <w:bCs/>
          <w:sz w:val="24"/>
          <w:szCs w:val="24"/>
        </w:rPr>
        <w:t xml:space="preserve"> </w:t>
      </w:r>
      <w:r w:rsidR="00D91473">
        <w:rPr>
          <w:rFonts w:ascii="Times New Roman" w:hAnsi="Times New Roman" w:cs="Times New Roman"/>
          <w:bCs/>
          <w:sz w:val="24"/>
          <w:szCs w:val="24"/>
        </w:rPr>
        <w:t>through</w:t>
      </w:r>
      <w:r w:rsidR="004D5A84">
        <w:rPr>
          <w:rFonts w:ascii="Times New Roman" w:hAnsi="Times New Roman" w:cs="Times New Roman"/>
          <w:bCs/>
          <w:sz w:val="24"/>
          <w:szCs w:val="24"/>
        </w:rPr>
        <w:t xml:space="preserve"> [1,3] hydrogen shift</w:t>
      </w:r>
      <w:r w:rsidR="00145614">
        <w:rPr>
          <w:rFonts w:ascii="Times New Roman" w:hAnsi="Times New Roman" w:cs="Times New Roman"/>
          <w:bCs/>
          <w:sz w:val="24"/>
          <w:szCs w:val="24"/>
        </w:rPr>
        <w:t>.</w:t>
      </w:r>
      <w:r w:rsidR="00BB0C1C">
        <w:rPr>
          <w:rFonts w:ascii="Times New Roman" w:hAnsi="Times New Roman" w:cs="Times New Roman"/>
          <w:bCs/>
          <w:sz w:val="24"/>
          <w:szCs w:val="24"/>
        </w:rPr>
        <w:t xml:space="preserve"> </w:t>
      </w:r>
      <w:r w:rsidR="00145614">
        <w:rPr>
          <w:rFonts w:ascii="Times New Roman" w:hAnsi="Times New Roman" w:cs="Times New Roman"/>
          <w:bCs/>
          <w:sz w:val="24"/>
          <w:szCs w:val="24"/>
        </w:rPr>
        <w:t>T</w:t>
      </w:r>
      <w:r w:rsidR="00BB0C1C">
        <w:rPr>
          <w:rFonts w:ascii="Times New Roman" w:hAnsi="Times New Roman" w:cs="Times New Roman"/>
          <w:bCs/>
          <w:sz w:val="24"/>
          <w:szCs w:val="24"/>
        </w:rPr>
        <w:t xml:space="preserve">his time, the migrating hydrogen atom originates from the </w:t>
      </w:r>
      <w:r w:rsidR="004D5A84">
        <w:rPr>
          <w:rFonts w:ascii="Times New Roman" w:hAnsi="Times New Roman" w:cs="Times New Roman"/>
          <w:bCs/>
          <w:sz w:val="24"/>
          <w:szCs w:val="24"/>
        </w:rPr>
        <w:t xml:space="preserve">benzene </w:t>
      </w:r>
      <w:r w:rsidR="00BB0C1C">
        <w:rPr>
          <w:rFonts w:ascii="Times New Roman" w:hAnsi="Times New Roman" w:cs="Times New Roman"/>
          <w:bCs/>
          <w:sz w:val="24"/>
          <w:szCs w:val="24"/>
        </w:rPr>
        <w:t xml:space="preserve">moiety of the </w:t>
      </w:r>
      <w:proofErr w:type="spellStart"/>
      <w:r w:rsidR="00BB0C1C">
        <w:rPr>
          <w:rFonts w:ascii="Times New Roman" w:hAnsi="Times New Roman" w:cs="Times New Roman"/>
          <w:bCs/>
          <w:sz w:val="24"/>
          <w:szCs w:val="24"/>
        </w:rPr>
        <w:t>p</w:t>
      </w:r>
      <w:r w:rsidR="004D5A84">
        <w:rPr>
          <w:rFonts w:ascii="Times New Roman" w:hAnsi="Times New Roman" w:cs="Times New Roman"/>
          <w:bCs/>
          <w:sz w:val="24"/>
          <w:szCs w:val="24"/>
        </w:rPr>
        <w:t>henylethynyl</w:t>
      </w:r>
      <w:proofErr w:type="spellEnd"/>
      <w:r w:rsidR="004D5A84">
        <w:rPr>
          <w:rFonts w:ascii="Times New Roman" w:hAnsi="Times New Roman" w:cs="Times New Roman"/>
          <w:bCs/>
          <w:sz w:val="24"/>
          <w:szCs w:val="24"/>
        </w:rPr>
        <w:t xml:space="preserve"> radical reactant. This is followed by rotation </w:t>
      </w:r>
      <w:r w:rsidR="002C08A6">
        <w:rPr>
          <w:rFonts w:ascii="Times New Roman" w:hAnsi="Times New Roman" w:cs="Times New Roman"/>
          <w:bCs/>
          <w:sz w:val="24"/>
          <w:szCs w:val="24"/>
        </w:rPr>
        <w:t xml:space="preserve">around a single C-C bond </w:t>
      </w:r>
      <w:r w:rsidR="004D5A84">
        <w:rPr>
          <w:rFonts w:ascii="Times New Roman" w:hAnsi="Times New Roman" w:cs="Times New Roman"/>
          <w:bCs/>
          <w:sz w:val="24"/>
          <w:szCs w:val="24"/>
        </w:rPr>
        <w:t xml:space="preserve">through a low </w:t>
      </w:r>
      <w:r w:rsidR="00BB0C1C">
        <w:rPr>
          <w:rFonts w:ascii="Times New Roman" w:hAnsi="Times New Roman" w:cs="Times New Roman"/>
          <w:bCs/>
          <w:sz w:val="24"/>
          <w:szCs w:val="24"/>
        </w:rPr>
        <w:t xml:space="preserve">lying </w:t>
      </w:r>
      <w:r w:rsidR="004D5A84">
        <w:rPr>
          <w:rFonts w:ascii="Times New Roman" w:hAnsi="Times New Roman" w:cs="Times New Roman"/>
          <w:bCs/>
          <w:sz w:val="24"/>
          <w:szCs w:val="24"/>
        </w:rPr>
        <w:t xml:space="preserve">transition state to </w:t>
      </w:r>
      <w:r w:rsidR="004D5A84">
        <w:rPr>
          <w:rFonts w:ascii="Times New Roman" w:hAnsi="Times New Roman" w:cs="Times New Roman"/>
          <w:b/>
          <w:bCs/>
          <w:sz w:val="24"/>
          <w:szCs w:val="24"/>
        </w:rPr>
        <w:t>i6</w:t>
      </w:r>
      <w:r w:rsidR="003021EF">
        <w:rPr>
          <w:rFonts w:ascii="Times New Roman" w:hAnsi="Times New Roman" w:cs="Times New Roman"/>
          <w:bCs/>
          <w:sz w:val="24"/>
          <w:szCs w:val="24"/>
        </w:rPr>
        <w:t>.</w:t>
      </w:r>
      <w:r w:rsidR="00BB0C1C">
        <w:rPr>
          <w:rFonts w:ascii="Times New Roman" w:hAnsi="Times New Roman" w:cs="Times New Roman"/>
          <w:bCs/>
          <w:sz w:val="24"/>
          <w:szCs w:val="24"/>
        </w:rPr>
        <w:t xml:space="preserve"> </w:t>
      </w:r>
      <w:r w:rsidR="003021EF">
        <w:rPr>
          <w:rFonts w:ascii="Times New Roman" w:hAnsi="Times New Roman" w:cs="Times New Roman"/>
          <w:bCs/>
          <w:sz w:val="24"/>
          <w:szCs w:val="24"/>
        </w:rPr>
        <w:t>T</w:t>
      </w:r>
      <w:r w:rsidR="00626298">
        <w:rPr>
          <w:rFonts w:ascii="Times New Roman" w:hAnsi="Times New Roman" w:cs="Times New Roman"/>
          <w:bCs/>
          <w:sz w:val="24"/>
          <w:szCs w:val="24"/>
        </w:rPr>
        <w:t>he t</w:t>
      </w:r>
      <w:r w:rsidR="004D5A84">
        <w:rPr>
          <w:rFonts w:ascii="Times New Roman" w:hAnsi="Times New Roman" w:cs="Times New Roman"/>
          <w:bCs/>
          <w:sz w:val="24"/>
          <w:szCs w:val="24"/>
        </w:rPr>
        <w:t xml:space="preserve">wo benzene moieties connect </w:t>
      </w:r>
      <w:r w:rsidR="00C87B5B">
        <w:rPr>
          <w:rFonts w:ascii="Times New Roman" w:hAnsi="Times New Roman" w:cs="Times New Roman"/>
          <w:bCs/>
          <w:sz w:val="24"/>
          <w:szCs w:val="24"/>
        </w:rPr>
        <w:t xml:space="preserve">then via ring closure to a </w:t>
      </w:r>
      <w:r w:rsidR="004D5A84">
        <w:rPr>
          <w:rFonts w:ascii="Times New Roman" w:hAnsi="Times New Roman" w:cs="Times New Roman"/>
          <w:bCs/>
          <w:sz w:val="24"/>
          <w:szCs w:val="24"/>
        </w:rPr>
        <w:t>six-membered ring over a small barrier of 12 kJ mol</w:t>
      </w:r>
      <w:r w:rsidR="004D5A84">
        <w:rPr>
          <w:rFonts w:ascii="Times New Roman" w:hAnsi="Times New Roman" w:cs="Times New Roman"/>
          <w:bCs/>
          <w:sz w:val="24"/>
          <w:szCs w:val="24"/>
          <w:vertAlign w:val="superscript"/>
        </w:rPr>
        <w:t>−1</w:t>
      </w:r>
      <w:r w:rsidR="004D5A84">
        <w:rPr>
          <w:rFonts w:ascii="Times New Roman" w:hAnsi="Times New Roman" w:cs="Times New Roman"/>
          <w:bCs/>
          <w:sz w:val="24"/>
          <w:szCs w:val="24"/>
        </w:rPr>
        <w:t xml:space="preserve"> to </w:t>
      </w:r>
      <w:r w:rsidR="004D5A84">
        <w:rPr>
          <w:rFonts w:ascii="Times New Roman" w:hAnsi="Times New Roman" w:cs="Times New Roman"/>
          <w:b/>
          <w:bCs/>
          <w:sz w:val="24"/>
          <w:szCs w:val="24"/>
        </w:rPr>
        <w:t>i7</w:t>
      </w:r>
      <w:r w:rsidR="004D5A84">
        <w:rPr>
          <w:rFonts w:ascii="Times New Roman" w:hAnsi="Times New Roman" w:cs="Times New Roman"/>
          <w:bCs/>
          <w:sz w:val="24"/>
          <w:szCs w:val="24"/>
        </w:rPr>
        <w:t xml:space="preserve"> before </w:t>
      </w:r>
      <w:proofErr w:type="spellStart"/>
      <w:r w:rsidR="004D5A84">
        <w:rPr>
          <w:rFonts w:ascii="Times New Roman" w:hAnsi="Times New Roman" w:cs="Times New Roman"/>
          <w:bCs/>
          <w:sz w:val="24"/>
          <w:szCs w:val="24"/>
        </w:rPr>
        <w:t>unimolecular</w:t>
      </w:r>
      <w:proofErr w:type="spellEnd"/>
      <w:r w:rsidR="004D5A84">
        <w:rPr>
          <w:rFonts w:ascii="Times New Roman" w:hAnsi="Times New Roman" w:cs="Times New Roman"/>
          <w:bCs/>
          <w:sz w:val="24"/>
          <w:szCs w:val="24"/>
        </w:rPr>
        <w:t xml:space="preserve"> decomposition to </w:t>
      </w:r>
      <w:proofErr w:type="spellStart"/>
      <w:r w:rsidR="004D5A84">
        <w:rPr>
          <w:rFonts w:ascii="Times New Roman" w:hAnsi="Times New Roman" w:cs="Times New Roman"/>
          <w:bCs/>
          <w:sz w:val="24"/>
          <w:szCs w:val="24"/>
        </w:rPr>
        <w:t>phenanthrene</w:t>
      </w:r>
      <w:proofErr w:type="spellEnd"/>
      <w:r w:rsidR="004D5A84">
        <w:rPr>
          <w:rFonts w:ascii="Times New Roman" w:hAnsi="Times New Roman" w:cs="Times New Roman"/>
          <w:bCs/>
          <w:sz w:val="24"/>
          <w:szCs w:val="24"/>
        </w:rPr>
        <w:t xml:space="preserve"> via </w:t>
      </w:r>
      <w:r w:rsidR="00C87B5B">
        <w:rPr>
          <w:rFonts w:ascii="Times New Roman" w:hAnsi="Times New Roman" w:cs="Times New Roman"/>
          <w:bCs/>
          <w:sz w:val="24"/>
          <w:szCs w:val="24"/>
        </w:rPr>
        <w:t xml:space="preserve">hydrogen atom </w:t>
      </w:r>
      <w:r w:rsidR="004D5A84">
        <w:rPr>
          <w:rFonts w:ascii="Times New Roman" w:hAnsi="Times New Roman" w:cs="Times New Roman"/>
          <w:bCs/>
          <w:sz w:val="24"/>
          <w:szCs w:val="24"/>
        </w:rPr>
        <w:t>loss</w:t>
      </w:r>
      <w:r w:rsidR="00C87B5B">
        <w:rPr>
          <w:rFonts w:ascii="Times New Roman" w:hAnsi="Times New Roman" w:cs="Times New Roman"/>
          <w:bCs/>
          <w:sz w:val="24"/>
          <w:szCs w:val="24"/>
        </w:rPr>
        <w:t xml:space="preserve"> via </w:t>
      </w:r>
      <w:r w:rsidR="004D5A84">
        <w:rPr>
          <w:rFonts w:ascii="Times New Roman" w:hAnsi="Times New Roman" w:cs="Times New Roman"/>
          <w:bCs/>
          <w:sz w:val="24"/>
          <w:szCs w:val="24"/>
        </w:rPr>
        <w:t>a tight exit transition state 37 kJ mol</w:t>
      </w:r>
      <w:r w:rsidR="004D5A84">
        <w:rPr>
          <w:rFonts w:ascii="Times New Roman" w:hAnsi="Times New Roman" w:cs="Times New Roman"/>
          <w:bCs/>
          <w:sz w:val="24"/>
          <w:szCs w:val="24"/>
          <w:vertAlign w:val="superscript"/>
        </w:rPr>
        <w:t>−1</w:t>
      </w:r>
      <w:r w:rsidR="004D5A84">
        <w:rPr>
          <w:rFonts w:ascii="Times New Roman" w:hAnsi="Times New Roman" w:cs="Times New Roman"/>
          <w:bCs/>
          <w:sz w:val="24"/>
          <w:szCs w:val="24"/>
        </w:rPr>
        <w:t xml:space="preserve"> above </w:t>
      </w:r>
      <w:r w:rsidR="004D5A84">
        <w:rPr>
          <w:rFonts w:ascii="Times New Roman" w:hAnsi="Times New Roman" w:cs="Times New Roman"/>
          <w:b/>
          <w:bCs/>
          <w:sz w:val="24"/>
          <w:szCs w:val="24"/>
        </w:rPr>
        <w:t>p1</w:t>
      </w:r>
      <w:r w:rsidR="004D5A84">
        <w:rPr>
          <w:rFonts w:ascii="Times New Roman" w:hAnsi="Times New Roman" w:cs="Times New Roman"/>
          <w:bCs/>
          <w:sz w:val="24"/>
          <w:szCs w:val="24"/>
        </w:rPr>
        <w:t xml:space="preserve">. Finally, </w:t>
      </w:r>
      <w:r w:rsidR="004D5A84">
        <w:rPr>
          <w:rFonts w:ascii="Times New Roman" w:hAnsi="Times New Roman" w:cs="Times New Roman"/>
          <w:b/>
          <w:bCs/>
          <w:sz w:val="24"/>
          <w:szCs w:val="24"/>
        </w:rPr>
        <w:t>i2</w:t>
      </w:r>
      <w:r w:rsidR="004D5A84">
        <w:rPr>
          <w:rFonts w:ascii="Times New Roman" w:hAnsi="Times New Roman" w:cs="Times New Roman"/>
          <w:bCs/>
          <w:sz w:val="24"/>
          <w:szCs w:val="24"/>
        </w:rPr>
        <w:t xml:space="preserve"> can undergo a [1,4] hydrogen shift from the attacked benzene </w:t>
      </w:r>
      <w:r w:rsidR="00C75796">
        <w:rPr>
          <w:rFonts w:ascii="Times New Roman" w:hAnsi="Times New Roman" w:cs="Times New Roman"/>
          <w:bCs/>
          <w:sz w:val="24"/>
          <w:szCs w:val="24"/>
        </w:rPr>
        <w:t xml:space="preserve">moiety </w:t>
      </w:r>
      <w:r w:rsidR="004D5A84">
        <w:rPr>
          <w:rFonts w:ascii="Times New Roman" w:hAnsi="Times New Roman" w:cs="Times New Roman"/>
          <w:bCs/>
          <w:sz w:val="24"/>
          <w:szCs w:val="24"/>
        </w:rPr>
        <w:t xml:space="preserve">forming </w:t>
      </w:r>
      <w:r w:rsidR="004D5A84">
        <w:rPr>
          <w:rFonts w:ascii="Times New Roman" w:hAnsi="Times New Roman" w:cs="Times New Roman"/>
          <w:b/>
          <w:bCs/>
          <w:sz w:val="24"/>
          <w:szCs w:val="24"/>
        </w:rPr>
        <w:t>i3</w:t>
      </w:r>
      <w:r w:rsidR="004D5A84">
        <w:rPr>
          <w:rFonts w:ascii="Times New Roman" w:hAnsi="Times New Roman" w:cs="Times New Roman"/>
          <w:bCs/>
          <w:sz w:val="24"/>
          <w:szCs w:val="24"/>
        </w:rPr>
        <w:t xml:space="preserve"> via a 132 kJ mol</w:t>
      </w:r>
      <w:r w:rsidR="004D5A84">
        <w:rPr>
          <w:rFonts w:ascii="Times New Roman" w:hAnsi="Times New Roman" w:cs="Times New Roman"/>
          <w:bCs/>
          <w:sz w:val="24"/>
          <w:szCs w:val="24"/>
          <w:vertAlign w:val="superscript"/>
        </w:rPr>
        <w:t>−1</w:t>
      </w:r>
      <w:r w:rsidR="004D5A84">
        <w:rPr>
          <w:rFonts w:ascii="Times New Roman" w:hAnsi="Times New Roman" w:cs="Times New Roman"/>
          <w:bCs/>
          <w:sz w:val="24"/>
          <w:szCs w:val="24"/>
        </w:rPr>
        <w:t xml:space="preserve"> barrie</w:t>
      </w:r>
      <w:r w:rsidR="003021EF">
        <w:rPr>
          <w:rFonts w:ascii="Times New Roman" w:hAnsi="Times New Roman" w:cs="Times New Roman"/>
          <w:bCs/>
          <w:sz w:val="24"/>
          <w:szCs w:val="24"/>
        </w:rPr>
        <w:t>r, which</w:t>
      </w:r>
      <w:r w:rsidR="00C75796">
        <w:rPr>
          <w:rFonts w:ascii="Times New Roman" w:hAnsi="Times New Roman" w:cs="Times New Roman"/>
          <w:bCs/>
          <w:sz w:val="24"/>
          <w:szCs w:val="24"/>
        </w:rPr>
        <w:t xml:space="preserve"> is </w:t>
      </w:r>
      <w:r w:rsidR="004D5A84">
        <w:rPr>
          <w:rFonts w:ascii="Times New Roman" w:hAnsi="Times New Roman" w:cs="Times New Roman"/>
          <w:bCs/>
          <w:sz w:val="24"/>
          <w:szCs w:val="24"/>
        </w:rPr>
        <w:t xml:space="preserve">followed by </w:t>
      </w:r>
      <w:r w:rsidR="00C71026">
        <w:rPr>
          <w:rFonts w:ascii="Times New Roman" w:hAnsi="Times New Roman" w:cs="Times New Roman"/>
          <w:bCs/>
          <w:sz w:val="24"/>
          <w:szCs w:val="24"/>
        </w:rPr>
        <w:t>a</w:t>
      </w:r>
      <w:r w:rsidR="002C08A6">
        <w:rPr>
          <w:rFonts w:ascii="Times New Roman" w:hAnsi="Times New Roman" w:cs="Times New Roman"/>
          <w:bCs/>
          <w:sz w:val="24"/>
          <w:szCs w:val="24"/>
        </w:rPr>
        <w:t xml:space="preserve"> </w:t>
      </w:r>
      <w:r w:rsidR="004D5A84">
        <w:rPr>
          <w:rFonts w:ascii="Times New Roman" w:hAnsi="Times New Roman" w:cs="Times New Roman"/>
          <w:bCs/>
          <w:sz w:val="24"/>
          <w:szCs w:val="24"/>
        </w:rPr>
        <w:t>ring closure (</w:t>
      </w:r>
      <w:r w:rsidR="004D5A84">
        <w:rPr>
          <w:rFonts w:ascii="Times New Roman" w:hAnsi="Times New Roman" w:cs="Times New Roman"/>
          <w:b/>
          <w:bCs/>
          <w:sz w:val="24"/>
          <w:szCs w:val="24"/>
        </w:rPr>
        <w:t>i3 → i4</w:t>
      </w:r>
      <w:r w:rsidR="004D5A84">
        <w:rPr>
          <w:rFonts w:ascii="Times New Roman" w:hAnsi="Times New Roman" w:cs="Times New Roman"/>
          <w:bCs/>
          <w:sz w:val="24"/>
          <w:szCs w:val="24"/>
        </w:rPr>
        <w:t>)</w:t>
      </w:r>
      <w:r w:rsidR="00C71026">
        <w:rPr>
          <w:rFonts w:ascii="Times New Roman" w:hAnsi="Times New Roman" w:cs="Times New Roman"/>
          <w:bCs/>
          <w:sz w:val="24"/>
          <w:szCs w:val="24"/>
        </w:rPr>
        <w:t xml:space="preserve"> to a four-membered ring </w:t>
      </w:r>
      <w:r w:rsidR="004D5A84">
        <w:rPr>
          <w:rFonts w:ascii="Times New Roman" w:hAnsi="Times New Roman" w:cs="Times New Roman"/>
          <w:bCs/>
          <w:sz w:val="24"/>
          <w:szCs w:val="24"/>
        </w:rPr>
        <w:t>and reopening (</w:t>
      </w:r>
      <w:r w:rsidR="004D5A84">
        <w:rPr>
          <w:rFonts w:ascii="Times New Roman" w:hAnsi="Times New Roman" w:cs="Times New Roman"/>
          <w:b/>
          <w:bCs/>
          <w:sz w:val="24"/>
          <w:szCs w:val="24"/>
        </w:rPr>
        <w:t>i4 → i6</w:t>
      </w:r>
      <w:r w:rsidR="004D5A84">
        <w:rPr>
          <w:rFonts w:ascii="Times New Roman" w:hAnsi="Times New Roman" w:cs="Times New Roman"/>
          <w:bCs/>
          <w:sz w:val="24"/>
          <w:szCs w:val="24"/>
        </w:rPr>
        <w:t>) through 103 and 173 kJ mol</w:t>
      </w:r>
      <w:r w:rsidR="004D5A84">
        <w:rPr>
          <w:rFonts w:ascii="Times New Roman" w:hAnsi="Times New Roman" w:cs="Times New Roman"/>
          <w:bCs/>
          <w:sz w:val="24"/>
          <w:szCs w:val="24"/>
          <w:vertAlign w:val="superscript"/>
        </w:rPr>
        <w:t>−1</w:t>
      </w:r>
      <w:r w:rsidR="004D5A84">
        <w:rPr>
          <w:rFonts w:ascii="Times New Roman" w:hAnsi="Times New Roman" w:cs="Times New Roman"/>
          <w:bCs/>
          <w:sz w:val="24"/>
          <w:szCs w:val="24"/>
        </w:rPr>
        <w:t xml:space="preserve"> barriers</w:t>
      </w:r>
      <w:r w:rsidR="002C08A6">
        <w:rPr>
          <w:rFonts w:ascii="Times New Roman" w:hAnsi="Times New Roman" w:cs="Times New Roman"/>
          <w:bCs/>
          <w:sz w:val="24"/>
          <w:szCs w:val="24"/>
        </w:rPr>
        <w:t xml:space="preserve"> or </w:t>
      </w:r>
      <w:r w:rsidR="00F10F76">
        <w:rPr>
          <w:rFonts w:ascii="Times New Roman" w:hAnsi="Times New Roman" w:cs="Times New Roman"/>
          <w:bCs/>
          <w:sz w:val="24"/>
          <w:szCs w:val="24"/>
        </w:rPr>
        <w:t>a three-member ring closure (</w:t>
      </w:r>
      <w:r w:rsidR="00F10F76">
        <w:rPr>
          <w:rFonts w:ascii="Times New Roman" w:hAnsi="Times New Roman" w:cs="Times New Roman"/>
          <w:b/>
          <w:bCs/>
          <w:sz w:val="24"/>
          <w:szCs w:val="24"/>
        </w:rPr>
        <w:t>i3 → i8</w:t>
      </w:r>
      <w:r w:rsidR="00F10F76">
        <w:rPr>
          <w:rFonts w:ascii="Times New Roman" w:hAnsi="Times New Roman" w:cs="Times New Roman"/>
          <w:bCs/>
          <w:sz w:val="24"/>
          <w:szCs w:val="24"/>
        </w:rPr>
        <w:t>) and reopening (</w:t>
      </w:r>
      <w:r w:rsidR="00F10F76">
        <w:rPr>
          <w:rFonts w:ascii="Times New Roman" w:hAnsi="Times New Roman" w:cs="Times New Roman"/>
          <w:b/>
          <w:bCs/>
          <w:sz w:val="24"/>
          <w:szCs w:val="24"/>
        </w:rPr>
        <w:t>i8 → i6</w:t>
      </w:r>
      <w:r w:rsidR="00F10F76">
        <w:rPr>
          <w:rFonts w:ascii="Times New Roman" w:hAnsi="Times New Roman" w:cs="Times New Roman"/>
          <w:bCs/>
          <w:sz w:val="24"/>
          <w:szCs w:val="24"/>
        </w:rPr>
        <w:t>) through 138 and 23 kJ mol</w:t>
      </w:r>
      <w:r w:rsidR="00F10F76">
        <w:rPr>
          <w:rFonts w:ascii="Times New Roman" w:hAnsi="Times New Roman" w:cs="Times New Roman"/>
          <w:bCs/>
          <w:sz w:val="24"/>
          <w:szCs w:val="24"/>
          <w:vertAlign w:val="superscript"/>
        </w:rPr>
        <w:t>−1</w:t>
      </w:r>
      <w:r w:rsidR="00F10F76">
        <w:rPr>
          <w:rFonts w:ascii="Times New Roman" w:hAnsi="Times New Roman" w:cs="Times New Roman"/>
          <w:bCs/>
          <w:sz w:val="24"/>
          <w:szCs w:val="24"/>
        </w:rPr>
        <w:t xml:space="preserve"> barriers, respectively</w:t>
      </w:r>
      <w:r w:rsidR="004D5A84">
        <w:rPr>
          <w:rFonts w:ascii="Times New Roman" w:hAnsi="Times New Roman" w:cs="Times New Roman"/>
          <w:bCs/>
          <w:sz w:val="24"/>
          <w:szCs w:val="24"/>
        </w:rPr>
        <w:t xml:space="preserve">. </w:t>
      </w:r>
      <w:r w:rsidR="00F10F76">
        <w:rPr>
          <w:rFonts w:ascii="Times New Roman" w:hAnsi="Times New Roman" w:cs="Times New Roman"/>
          <w:bCs/>
          <w:sz w:val="24"/>
          <w:szCs w:val="24"/>
        </w:rPr>
        <w:t xml:space="preserve">The pathway via </w:t>
      </w:r>
      <w:r w:rsidR="00F10F76">
        <w:rPr>
          <w:rFonts w:ascii="Times New Roman" w:hAnsi="Times New Roman" w:cs="Times New Roman"/>
          <w:b/>
          <w:bCs/>
          <w:sz w:val="24"/>
          <w:szCs w:val="24"/>
        </w:rPr>
        <w:t>i8</w:t>
      </w:r>
      <w:r w:rsidR="00F10F76">
        <w:rPr>
          <w:rFonts w:ascii="Times New Roman" w:hAnsi="Times New Roman" w:cs="Times New Roman"/>
          <w:bCs/>
          <w:sz w:val="24"/>
          <w:szCs w:val="24"/>
        </w:rPr>
        <w:t xml:space="preserve"> is slightly more favorable than via </w:t>
      </w:r>
      <w:r w:rsidR="00F10F76">
        <w:rPr>
          <w:rFonts w:ascii="Times New Roman" w:hAnsi="Times New Roman" w:cs="Times New Roman"/>
          <w:b/>
          <w:bCs/>
          <w:sz w:val="24"/>
          <w:szCs w:val="24"/>
        </w:rPr>
        <w:t xml:space="preserve">i4 </w:t>
      </w:r>
      <w:r w:rsidR="00F10F76">
        <w:rPr>
          <w:rFonts w:ascii="Times New Roman" w:hAnsi="Times New Roman" w:cs="Times New Roman"/>
          <w:bCs/>
          <w:sz w:val="24"/>
          <w:szCs w:val="24"/>
        </w:rPr>
        <w:t>because the highest in energy transition state for the former resides 17 kJ mol</w:t>
      </w:r>
      <w:r w:rsidR="00626298">
        <w:rPr>
          <w:rFonts w:ascii="Times New Roman" w:hAnsi="Times New Roman" w:cs="Times New Roman"/>
          <w:bCs/>
          <w:sz w:val="24"/>
          <w:szCs w:val="24"/>
          <w:vertAlign w:val="superscript"/>
        </w:rPr>
        <w:t>−</w:t>
      </w:r>
      <w:r w:rsidR="00F10F76">
        <w:rPr>
          <w:rFonts w:ascii="Times New Roman" w:hAnsi="Times New Roman" w:cs="Times New Roman"/>
          <w:bCs/>
          <w:sz w:val="24"/>
          <w:szCs w:val="24"/>
          <w:vertAlign w:val="superscript"/>
        </w:rPr>
        <w:t>1</w:t>
      </w:r>
      <w:r w:rsidR="00F10F76">
        <w:rPr>
          <w:rFonts w:ascii="Times New Roman" w:hAnsi="Times New Roman" w:cs="Times New Roman"/>
          <w:bCs/>
          <w:sz w:val="24"/>
          <w:szCs w:val="24"/>
        </w:rPr>
        <w:t xml:space="preserve"> lower than that for the latter. </w:t>
      </w:r>
      <w:r w:rsidR="004D5A84">
        <w:rPr>
          <w:rFonts w:ascii="Times New Roman" w:hAnsi="Times New Roman" w:cs="Times New Roman"/>
          <w:bCs/>
          <w:sz w:val="24"/>
          <w:szCs w:val="24"/>
        </w:rPr>
        <w:t xml:space="preserve">The remaining steps from </w:t>
      </w:r>
      <w:r w:rsidR="004D5A84">
        <w:rPr>
          <w:rFonts w:ascii="Times New Roman" w:hAnsi="Times New Roman" w:cs="Times New Roman"/>
          <w:b/>
          <w:bCs/>
          <w:sz w:val="24"/>
          <w:szCs w:val="24"/>
        </w:rPr>
        <w:t>i6</w:t>
      </w:r>
      <w:r w:rsidR="004D5A84">
        <w:rPr>
          <w:rFonts w:ascii="Times New Roman" w:hAnsi="Times New Roman" w:cs="Times New Roman"/>
          <w:bCs/>
          <w:sz w:val="24"/>
          <w:szCs w:val="24"/>
        </w:rPr>
        <w:t xml:space="preserve"> to </w:t>
      </w:r>
      <w:r w:rsidR="004D5A84">
        <w:rPr>
          <w:rFonts w:ascii="Times New Roman" w:hAnsi="Times New Roman" w:cs="Times New Roman"/>
          <w:b/>
          <w:bCs/>
          <w:sz w:val="24"/>
          <w:szCs w:val="24"/>
        </w:rPr>
        <w:t>p1</w:t>
      </w:r>
      <w:r w:rsidR="004D5A84">
        <w:rPr>
          <w:rFonts w:ascii="Times New Roman" w:hAnsi="Times New Roman" w:cs="Times New Roman"/>
          <w:bCs/>
          <w:sz w:val="24"/>
          <w:szCs w:val="24"/>
        </w:rPr>
        <w:t xml:space="preserve"> remain the same as previously discussed.</w:t>
      </w:r>
    </w:p>
    <w:p w14:paraId="5D4A199E" w14:textId="5CF8EC3D" w:rsidR="00F72A0D" w:rsidRDefault="004D5A84" w:rsidP="00DE660F">
      <w:pPr>
        <w:spacing w:after="0" w:line="360" w:lineRule="auto"/>
        <w:ind w:firstLine="720"/>
        <w:jc w:val="both"/>
        <w:rPr>
          <w:rFonts w:ascii="Times New Roman" w:hAnsi="Times New Roman" w:cs="Times New Roman"/>
          <w:bCs/>
          <w:sz w:val="24"/>
          <w:szCs w:val="24"/>
        </w:rPr>
        <w:sectPr w:rsidR="00F72A0D" w:rsidSect="006A0188">
          <w:pgSz w:w="12240" w:h="15840"/>
          <w:pgMar w:top="1440" w:right="1440" w:bottom="1440" w:left="1440" w:header="720" w:footer="720" w:gutter="0"/>
          <w:cols w:space="720"/>
          <w:docGrid w:linePitch="360"/>
        </w:sectPr>
      </w:pPr>
      <w:r>
        <w:rPr>
          <w:rFonts w:ascii="Times New Roman" w:hAnsi="Times New Roman" w:cs="Times New Roman"/>
          <w:bCs/>
          <w:sz w:val="24"/>
          <w:szCs w:val="24"/>
        </w:rPr>
        <w:t>Since reactive scattering experiments were conducted with fully deuterated benzene</w:t>
      </w:r>
      <w:r w:rsidR="001B5D47">
        <w:rPr>
          <w:rFonts w:ascii="Times New Roman" w:hAnsi="Times New Roman" w:cs="Times New Roman"/>
          <w:bCs/>
          <w:sz w:val="24"/>
          <w:szCs w:val="24"/>
        </w:rPr>
        <w:t xml:space="preserve"> and signal was detected for the atomic hydrogen loss channel (H loss originates from the </w:t>
      </w:r>
      <w:proofErr w:type="spellStart"/>
      <w:r w:rsidR="001B5D47">
        <w:rPr>
          <w:rFonts w:ascii="Times New Roman" w:hAnsi="Times New Roman" w:cs="Times New Roman"/>
          <w:bCs/>
          <w:sz w:val="24"/>
          <w:szCs w:val="24"/>
        </w:rPr>
        <w:t>phenylethynyl</w:t>
      </w:r>
      <w:proofErr w:type="spellEnd"/>
      <w:r w:rsidR="001B5D47">
        <w:rPr>
          <w:rFonts w:ascii="Times New Roman" w:hAnsi="Times New Roman" w:cs="Times New Roman"/>
          <w:bCs/>
          <w:sz w:val="24"/>
          <w:szCs w:val="24"/>
        </w:rPr>
        <w:t xml:space="preserve"> reactant)</w:t>
      </w:r>
      <w:r>
        <w:rPr>
          <w:rFonts w:ascii="Times New Roman" w:hAnsi="Times New Roman" w:cs="Times New Roman"/>
          <w:bCs/>
          <w:sz w:val="24"/>
          <w:szCs w:val="24"/>
        </w:rPr>
        <w:t>, some of the pathways in Fig. 3 can be excluded</w:t>
      </w:r>
      <w:r w:rsidR="00025A61">
        <w:rPr>
          <w:rFonts w:ascii="Times New Roman" w:hAnsi="Times New Roman" w:cs="Times New Roman"/>
          <w:bCs/>
          <w:sz w:val="24"/>
          <w:szCs w:val="24"/>
        </w:rPr>
        <w:t xml:space="preserve"> </w:t>
      </w:r>
      <w:r w:rsidR="00721ED5">
        <w:rPr>
          <w:rFonts w:ascii="Times New Roman" w:hAnsi="Times New Roman" w:cs="Times New Roman"/>
          <w:bCs/>
          <w:sz w:val="24"/>
          <w:szCs w:val="24"/>
        </w:rPr>
        <w:t>when a comparison with experiment is made</w:t>
      </w:r>
      <w:r>
        <w:rPr>
          <w:rFonts w:ascii="Times New Roman" w:hAnsi="Times New Roman" w:cs="Times New Roman"/>
          <w:bCs/>
          <w:sz w:val="24"/>
          <w:szCs w:val="24"/>
        </w:rPr>
        <w:t>. Fig. 4 shows the PES with benzene replaced by benzene-</w:t>
      </w:r>
      <w:r>
        <w:rPr>
          <w:rFonts w:ascii="Times New Roman" w:hAnsi="Times New Roman" w:cs="Times New Roman"/>
          <w:bCs/>
          <w:i/>
          <w:sz w:val="24"/>
          <w:szCs w:val="24"/>
        </w:rPr>
        <w:t>d</w:t>
      </w:r>
      <w:r>
        <w:rPr>
          <w:rFonts w:ascii="Times New Roman" w:hAnsi="Times New Roman" w:cs="Times New Roman"/>
          <w:bCs/>
          <w:i/>
          <w:sz w:val="24"/>
          <w:szCs w:val="24"/>
          <w:vertAlign w:val="subscript"/>
        </w:rPr>
        <w:t>6</w:t>
      </w:r>
      <w:r w:rsidR="00273CB4">
        <w:rPr>
          <w:rFonts w:ascii="Times New Roman" w:hAnsi="Times New Roman" w:cs="Times New Roman"/>
          <w:bCs/>
          <w:sz w:val="24"/>
          <w:szCs w:val="24"/>
        </w:rPr>
        <w:t>, where all routes are equivalent to the non-deuterated PES with the only difference being the position of the deuterium atoms</w:t>
      </w:r>
      <w:r w:rsidR="001B5D47">
        <w:rPr>
          <w:rFonts w:ascii="Times New Roman" w:hAnsi="Times New Roman" w:cs="Times New Roman"/>
          <w:bCs/>
          <w:sz w:val="24"/>
          <w:szCs w:val="24"/>
        </w:rPr>
        <w:t xml:space="preserve">. </w:t>
      </w:r>
      <w:r w:rsidR="00721ED5">
        <w:rPr>
          <w:rFonts w:ascii="Times New Roman" w:hAnsi="Times New Roman" w:cs="Times New Roman"/>
          <w:bCs/>
          <w:sz w:val="24"/>
          <w:szCs w:val="24"/>
        </w:rPr>
        <w:t xml:space="preserve">It should be noted that the relative energies for all species which depend on ZPE change very slightly, with exceptions being the products </w:t>
      </w:r>
      <w:r w:rsidR="00721ED5">
        <w:rPr>
          <w:rFonts w:ascii="Times New Roman" w:hAnsi="Times New Roman" w:cs="Times New Roman"/>
          <w:b/>
          <w:bCs/>
          <w:sz w:val="24"/>
          <w:szCs w:val="24"/>
        </w:rPr>
        <w:t xml:space="preserve">p1 </w:t>
      </w:r>
      <w:r w:rsidR="00721ED5">
        <w:rPr>
          <w:rFonts w:ascii="Times New Roman" w:hAnsi="Times New Roman" w:cs="Times New Roman"/>
          <w:bCs/>
          <w:sz w:val="24"/>
          <w:szCs w:val="24"/>
        </w:rPr>
        <w:t xml:space="preserve">and </w:t>
      </w:r>
      <w:r w:rsidR="00721ED5" w:rsidRPr="00721ED5">
        <w:rPr>
          <w:rFonts w:ascii="Times New Roman" w:hAnsi="Times New Roman" w:cs="Times New Roman"/>
          <w:b/>
          <w:bCs/>
          <w:sz w:val="24"/>
          <w:szCs w:val="24"/>
        </w:rPr>
        <w:t>p2</w:t>
      </w:r>
      <w:r w:rsidR="00721ED5">
        <w:rPr>
          <w:rFonts w:ascii="Times New Roman" w:hAnsi="Times New Roman" w:cs="Times New Roman"/>
          <w:bCs/>
          <w:sz w:val="24"/>
          <w:szCs w:val="24"/>
        </w:rPr>
        <w:t xml:space="preserve"> and H/D loss transitions states. </w:t>
      </w:r>
      <w:r w:rsidR="001B5D47" w:rsidRPr="00721ED5">
        <w:rPr>
          <w:rFonts w:ascii="Times New Roman" w:hAnsi="Times New Roman" w:cs="Times New Roman"/>
          <w:bCs/>
          <w:sz w:val="24"/>
          <w:szCs w:val="24"/>
        </w:rPr>
        <w:t>Here</w:t>
      </w:r>
      <w:r w:rsidR="001B5D47">
        <w:rPr>
          <w:rFonts w:ascii="Times New Roman" w:hAnsi="Times New Roman" w:cs="Times New Roman"/>
          <w:bCs/>
          <w:sz w:val="24"/>
          <w:szCs w:val="24"/>
        </w:rPr>
        <w:t xml:space="preserve">, </w:t>
      </w:r>
      <w:r w:rsidR="00273CB4">
        <w:rPr>
          <w:rFonts w:ascii="Times New Roman" w:hAnsi="Times New Roman" w:cs="Times New Roman"/>
          <w:bCs/>
          <w:sz w:val="24"/>
          <w:szCs w:val="24"/>
        </w:rPr>
        <w:t xml:space="preserve">the initial </w:t>
      </w:r>
    </w:p>
    <w:p w14:paraId="565B14D5" w14:textId="62A8BEAB" w:rsidR="00F56AFE" w:rsidRDefault="00432A5C"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EA79A08" wp14:editId="39C701F0">
            <wp:extent cx="8067675" cy="55102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4a.tif"/>
                    <pic:cNvPicPr/>
                  </pic:nvPicPr>
                  <pic:blipFill>
                    <a:blip r:embed="rId18">
                      <a:extLst>
                        <a:ext uri="{28A0092B-C50C-407E-A947-70E740481C1C}">
                          <a14:useLocalDpi xmlns:a14="http://schemas.microsoft.com/office/drawing/2010/main" val="0"/>
                        </a:ext>
                      </a:extLst>
                    </a:blip>
                    <a:stretch>
                      <a:fillRect/>
                    </a:stretch>
                  </pic:blipFill>
                  <pic:spPr>
                    <a:xfrm>
                      <a:off x="0" y="0"/>
                      <a:ext cx="8072606" cy="5513590"/>
                    </a:xfrm>
                    <a:prstGeom prst="rect">
                      <a:avLst/>
                    </a:prstGeom>
                  </pic:spPr>
                </pic:pic>
              </a:graphicData>
            </a:graphic>
          </wp:inline>
        </w:drawing>
      </w:r>
    </w:p>
    <w:p w14:paraId="422AE310" w14:textId="63B818C4" w:rsidR="00F72A0D" w:rsidRDefault="00BC6098"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89B0E91" wp14:editId="67CDEAA9">
            <wp:extent cx="7726680" cy="5361577"/>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4b.tif"/>
                    <pic:cNvPicPr/>
                  </pic:nvPicPr>
                  <pic:blipFill>
                    <a:blip r:embed="rId19">
                      <a:extLst>
                        <a:ext uri="{28A0092B-C50C-407E-A947-70E740481C1C}">
                          <a14:useLocalDpi xmlns:a14="http://schemas.microsoft.com/office/drawing/2010/main" val="0"/>
                        </a:ext>
                      </a:extLst>
                    </a:blip>
                    <a:stretch>
                      <a:fillRect/>
                    </a:stretch>
                  </pic:blipFill>
                  <pic:spPr>
                    <a:xfrm>
                      <a:off x="0" y="0"/>
                      <a:ext cx="7731471" cy="5364901"/>
                    </a:xfrm>
                    <a:prstGeom prst="rect">
                      <a:avLst/>
                    </a:prstGeom>
                  </pic:spPr>
                </pic:pic>
              </a:graphicData>
            </a:graphic>
          </wp:inline>
        </w:drawing>
      </w:r>
    </w:p>
    <w:p w14:paraId="32570B7F" w14:textId="77777777" w:rsidR="00F72A0D" w:rsidRDefault="00F56AFE" w:rsidP="00F56AFE">
      <w:pPr>
        <w:spacing w:after="0" w:line="360" w:lineRule="auto"/>
        <w:jc w:val="both"/>
        <w:rPr>
          <w:rFonts w:ascii="Times New Roman" w:hAnsi="Times New Roman" w:cs="Times New Roman"/>
          <w:sz w:val="20"/>
          <w:szCs w:val="20"/>
        </w:rPr>
        <w:sectPr w:rsidR="00F72A0D" w:rsidSect="00F72A0D">
          <w:pgSz w:w="15840" w:h="12240" w:orient="landscape"/>
          <w:pgMar w:top="1440" w:right="1440" w:bottom="1440" w:left="1440" w:header="720" w:footer="720" w:gutter="0"/>
          <w:cols w:space="720"/>
          <w:docGrid w:linePitch="360"/>
        </w:sectPr>
      </w:pPr>
      <w:r w:rsidRPr="00F56AFE">
        <w:rPr>
          <w:rFonts w:ascii="Times New Roman" w:hAnsi="Times New Roman" w:cs="Times New Roman"/>
          <w:b/>
          <w:sz w:val="20"/>
          <w:szCs w:val="20"/>
        </w:rPr>
        <w:t>Fig. 4</w:t>
      </w:r>
      <w:r w:rsidRPr="00F56AFE">
        <w:rPr>
          <w:rFonts w:ascii="Times New Roman" w:hAnsi="Times New Roman" w:cs="Times New Roman"/>
          <w:b/>
          <w:sz w:val="20"/>
          <w:szCs w:val="20"/>
        </w:rPr>
        <w:tab/>
      </w:r>
      <w:r w:rsidRPr="00F56AFE">
        <w:rPr>
          <w:rFonts w:ascii="Times New Roman" w:hAnsi="Times New Roman" w:cs="Times New Roman"/>
          <w:sz w:val="20"/>
          <w:szCs w:val="20"/>
        </w:rPr>
        <w:t xml:space="preserve">Potential energy surface for the reaction of </w:t>
      </w:r>
      <w:proofErr w:type="spellStart"/>
      <w:r w:rsidRPr="00F56AFE">
        <w:rPr>
          <w:rFonts w:ascii="Times New Roman" w:hAnsi="Times New Roman" w:cs="Times New Roman"/>
          <w:sz w:val="20"/>
          <w:szCs w:val="20"/>
        </w:rPr>
        <w:t>phenylethynyl</w:t>
      </w:r>
      <w:proofErr w:type="spellEnd"/>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CC) with benzene-</w:t>
      </w:r>
      <w:r w:rsidRPr="00F56AFE">
        <w:rPr>
          <w:rFonts w:ascii="Times New Roman" w:hAnsi="Times New Roman" w:cs="Times New Roman"/>
          <w:i/>
          <w:sz w:val="20"/>
          <w:szCs w:val="20"/>
        </w:rPr>
        <w:t>d</w:t>
      </w:r>
      <w:r w:rsidRPr="00F56AFE">
        <w:rPr>
          <w:rFonts w:ascii="Times New Roman" w:hAnsi="Times New Roman" w:cs="Times New Roman"/>
          <w:i/>
          <w:sz w:val="20"/>
          <w:szCs w:val="20"/>
          <w:vertAlign w:val="subscript"/>
        </w:rPr>
        <w:t>6</w:t>
      </w:r>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D</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 showcasing the positions of the deuterium atoms in 3D (</w:t>
      </w:r>
      <w:r w:rsidRPr="00F56AFE">
        <w:rPr>
          <w:rFonts w:ascii="Times New Roman" w:hAnsi="Times New Roman" w:cs="Times New Roman"/>
          <w:b/>
          <w:sz w:val="20"/>
          <w:szCs w:val="20"/>
        </w:rPr>
        <w:t>a</w:t>
      </w:r>
      <w:r w:rsidRPr="00F56AFE">
        <w:rPr>
          <w:rFonts w:ascii="Times New Roman" w:hAnsi="Times New Roman" w:cs="Times New Roman"/>
          <w:sz w:val="20"/>
          <w:szCs w:val="20"/>
        </w:rPr>
        <w:t>) and 2D (</w:t>
      </w:r>
      <w:r w:rsidRPr="00F56AFE">
        <w:rPr>
          <w:rFonts w:ascii="Times New Roman" w:hAnsi="Times New Roman" w:cs="Times New Roman"/>
          <w:b/>
          <w:sz w:val="20"/>
          <w:szCs w:val="20"/>
        </w:rPr>
        <w:t>b</w:t>
      </w:r>
      <w:r w:rsidRPr="00F56AFE">
        <w:rPr>
          <w:rFonts w:ascii="Times New Roman" w:hAnsi="Times New Roman" w:cs="Times New Roman"/>
          <w:sz w:val="20"/>
          <w:szCs w:val="20"/>
        </w:rPr>
        <w:t>) structures.</w:t>
      </w:r>
    </w:p>
    <w:p w14:paraId="1E3557AD" w14:textId="55D2FFE0" w:rsidR="001B6AD7" w:rsidRDefault="00273CB4" w:rsidP="005F41B1">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collision complex </w:t>
      </w:r>
      <w:r>
        <w:rPr>
          <w:rFonts w:ascii="Times New Roman" w:hAnsi="Times New Roman" w:cs="Times New Roman"/>
          <w:b/>
          <w:bCs/>
          <w:sz w:val="24"/>
          <w:szCs w:val="24"/>
        </w:rPr>
        <w:t>i1(d)</w:t>
      </w:r>
      <w:r>
        <w:rPr>
          <w:rFonts w:ascii="Times New Roman" w:hAnsi="Times New Roman" w:cs="Times New Roman"/>
          <w:bCs/>
          <w:sz w:val="24"/>
          <w:szCs w:val="24"/>
        </w:rPr>
        <w:t xml:space="preserve"> and </w:t>
      </w:r>
      <w:r w:rsidR="00A215FD">
        <w:rPr>
          <w:rFonts w:ascii="Times New Roman" w:hAnsi="Times New Roman" w:cs="Times New Roman"/>
          <w:bCs/>
          <w:sz w:val="24"/>
          <w:szCs w:val="24"/>
        </w:rPr>
        <w:t xml:space="preserve">intermediate </w:t>
      </w:r>
      <w:r w:rsidR="00A215FD">
        <w:rPr>
          <w:rFonts w:ascii="Times New Roman" w:hAnsi="Times New Roman" w:cs="Times New Roman"/>
          <w:b/>
          <w:bCs/>
          <w:sz w:val="24"/>
          <w:szCs w:val="24"/>
        </w:rPr>
        <w:t>i2(d)</w:t>
      </w:r>
      <w:r w:rsidR="00A215FD">
        <w:rPr>
          <w:rFonts w:ascii="Times New Roman" w:hAnsi="Times New Roman" w:cs="Times New Roman"/>
          <w:bCs/>
          <w:sz w:val="24"/>
          <w:szCs w:val="24"/>
        </w:rPr>
        <w:t xml:space="preserve"> both lead to diphenylacetylene</w:t>
      </w:r>
      <w:r w:rsidR="001B5D47">
        <w:rPr>
          <w:rFonts w:ascii="Times New Roman" w:hAnsi="Times New Roman" w:cs="Times New Roman"/>
          <w:bCs/>
          <w:sz w:val="24"/>
          <w:szCs w:val="24"/>
        </w:rPr>
        <w:t>-</w:t>
      </w:r>
      <w:r w:rsidR="001B5D47">
        <w:rPr>
          <w:rFonts w:ascii="Times New Roman" w:hAnsi="Times New Roman" w:cs="Times New Roman"/>
          <w:bCs/>
          <w:i/>
          <w:sz w:val="24"/>
          <w:szCs w:val="24"/>
        </w:rPr>
        <w:t>d</w:t>
      </w:r>
      <w:r w:rsidR="001B5D47">
        <w:rPr>
          <w:rFonts w:ascii="Times New Roman" w:hAnsi="Times New Roman" w:cs="Times New Roman"/>
          <w:bCs/>
          <w:i/>
          <w:sz w:val="24"/>
          <w:szCs w:val="24"/>
          <w:vertAlign w:val="subscript"/>
        </w:rPr>
        <w:t>5</w:t>
      </w:r>
      <w:r w:rsidR="001B5D47">
        <w:rPr>
          <w:rFonts w:ascii="Times New Roman" w:hAnsi="Times New Roman" w:cs="Times New Roman"/>
          <w:bCs/>
          <w:sz w:val="24"/>
          <w:szCs w:val="24"/>
        </w:rPr>
        <w:t xml:space="preserve"> (</w:t>
      </w:r>
      <w:r w:rsidR="001B5D47">
        <w:rPr>
          <w:rFonts w:ascii="Times New Roman" w:hAnsi="Times New Roman" w:cs="Times New Roman"/>
          <w:b/>
          <w:bCs/>
          <w:sz w:val="24"/>
          <w:szCs w:val="24"/>
        </w:rPr>
        <w:t>p2(d)</w:t>
      </w:r>
      <w:r w:rsidR="001B5D47">
        <w:rPr>
          <w:rFonts w:ascii="Times New Roman" w:hAnsi="Times New Roman" w:cs="Times New Roman"/>
          <w:bCs/>
          <w:sz w:val="24"/>
          <w:szCs w:val="24"/>
        </w:rPr>
        <w:t>)</w:t>
      </w:r>
      <w:r w:rsidR="00A215FD">
        <w:rPr>
          <w:rFonts w:ascii="Times New Roman" w:hAnsi="Times New Roman" w:cs="Times New Roman"/>
          <w:bCs/>
          <w:sz w:val="24"/>
          <w:szCs w:val="24"/>
        </w:rPr>
        <w:t xml:space="preserve"> through atomic deuterium loss. These are the only two pathways to </w:t>
      </w:r>
      <w:r w:rsidR="00A215FD">
        <w:rPr>
          <w:rFonts w:ascii="Times New Roman" w:hAnsi="Times New Roman" w:cs="Times New Roman"/>
          <w:b/>
          <w:bCs/>
          <w:sz w:val="24"/>
          <w:szCs w:val="24"/>
        </w:rPr>
        <w:t>p2(d)</w:t>
      </w:r>
      <w:r w:rsidR="00A215FD">
        <w:rPr>
          <w:rFonts w:ascii="Times New Roman" w:hAnsi="Times New Roman" w:cs="Times New Roman"/>
          <w:bCs/>
          <w:sz w:val="24"/>
          <w:szCs w:val="24"/>
        </w:rPr>
        <w:t xml:space="preserve">, and there is no </w:t>
      </w:r>
      <w:r w:rsidR="00836493">
        <w:rPr>
          <w:rFonts w:ascii="Times New Roman" w:hAnsi="Times New Roman" w:cs="Times New Roman"/>
          <w:bCs/>
          <w:sz w:val="24"/>
          <w:szCs w:val="24"/>
        </w:rPr>
        <w:t xml:space="preserve">atomic hydrogen </w:t>
      </w:r>
      <w:r w:rsidR="00A215FD">
        <w:rPr>
          <w:rFonts w:ascii="Times New Roman" w:hAnsi="Times New Roman" w:cs="Times New Roman"/>
          <w:bCs/>
          <w:sz w:val="24"/>
          <w:szCs w:val="24"/>
        </w:rPr>
        <w:t xml:space="preserve">loss equivalent to </w:t>
      </w:r>
      <w:r w:rsidR="00A215FD">
        <w:rPr>
          <w:rFonts w:ascii="Times New Roman" w:hAnsi="Times New Roman" w:cs="Times New Roman"/>
          <w:b/>
          <w:bCs/>
          <w:sz w:val="24"/>
          <w:szCs w:val="24"/>
        </w:rPr>
        <w:t>p2</w:t>
      </w:r>
      <w:r w:rsidR="00A215FD">
        <w:rPr>
          <w:rFonts w:ascii="Times New Roman" w:hAnsi="Times New Roman" w:cs="Times New Roman"/>
          <w:bCs/>
          <w:sz w:val="24"/>
          <w:szCs w:val="24"/>
        </w:rPr>
        <w:t xml:space="preserve"> on the PES</w:t>
      </w:r>
      <w:r w:rsidR="00721ED5" w:rsidRPr="00721ED5">
        <w:rPr>
          <w:rFonts w:ascii="Times New Roman" w:hAnsi="Times New Roman" w:cs="Times New Roman"/>
          <w:bCs/>
          <w:sz w:val="24"/>
          <w:szCs w:val="24"/>
        </w:rPr>
        <w:t xml:space="preserve"> </w:t>
      </w:r>
      <w:r w:rsidR="00721ED5">
        <w:rPr>
          <w:rFonts w:ascii="Times New Roman" w:hAnsi="Times New Roman" w:cs="Times New Roman"/>
          <w:bCs/>
          <w:sz w:val="24"/>
          <w:szCs w:val="24"/>
        </w:rPr>
        <w:t>involving the reaction with deuterated benzene</w:t>
      </w:r>
      <w:r w:rsidR="00A215FD">
        <w:rPr>
          <w:rFonts w:ascii="Times New Roman" w:hAnsi="Times New Roman" w:cs="Times New Roman"/>
          <w:bCs/>
          <w:sz w:val="24"/>
          <w:szCs w:val="24"/>
        </w:rPr>
        <w:t xml:space="preserve">; therefore, </w:t>
      </w:r>
      <w:proofErr w:type="spellStart"/>
      <w:r w:rsidR="00A215FD">
        <w:rPr>
          <w:rFonts w:ascii="Times New Roman" w:hAnsi="Times New Roman" w:cs="Times New Roman"/>
          <w:bCs/>
          <w:sz w:val="24"/>
          <w:szCs w:val="24"/>
        </w:rPr>
        <w:t>diphenylacetylene</w:t>
      </w:r>
      <w:proofErr w:type="spellEnd"/>
      <w:r w:rsidR="00A215FD">
        <w:rPr>
          <w:rFonts w:ascii="Times New Roman" w:hAnsi="Times New Roman" w:cs="Times New Roman"/>
          <w:bCs/>
          <w:sz w:val="24"/>
          <w:szCs w:val="24"/>
        </w:rPr>
        <w:t xml:space="preserve"> (</w:t>
      </w:r>
      <w:r w:rsidR="00A215FD">
        <w:rPr>
          <w:rFonts w:ascii="Times New Roman" w:hAnsi="Times New Roman" w:cs="Times New Roman"/>
          <w:b/>
          <w:bCs/>
          <w:sz w:val="24"/>
          <w:szCs w:val="24"/>
        </w:rPr>
        <w:t>p2</w:t>
      </w:r>
      <w:r w:rsidR="00432CC3">
        <w:rPr>
          <w:rFonts w:ascii="Times New Roman" w:hAnsi="Times New Roman" w:cs="Times New Roman"/>
          <w:b/>
          <w:bCs/>
          <w:sz w:val="24"/>
          <w:szCs w:val="24"/>
        </w:rPr>
        <w:t xml:space="preserve"> </w:t>
      </w:r>
      <w:r w:rsidR="00432CC3">
        <w:rPr>
          <w:rFonts w:ascii="Times New Roman" w:hAnsi="Times New Roman" w:cs="Times New Roman"/>
          <w:bCs/>
          <w:sz w:val="24"/>
          <w:szCs w:val="24"/>
        </w:rPr>
        <w:t xml:space="preserve">/ </w:t>
      </w:r>
      <w:r w:rsidR="00A215FD">
        <w:rPr>
          <w:rFonts w:ascii="Times New Roman" w:hAnsi="Times New Roman" w:cs="Times New Roman"/>
          <w:b/>
          <w:bCs/>
          <w:sz w:val="24"/>
          <w:szCs w:val="24"/>
        </w:rPr>
        <w:t>p2(d)</w:t>
      </w:r>
      <w:r w:rsidR="00A215FD">
        <w:rPr>
          <w:rFonts w:ascii="Times New Roman" w:hAnsi="Times New Roman" w:cs="Times New Roman"/>
          <w:bCs/>
          <w:sz w:val="24"/>
          <w:szCs w:val="24"/>
        </w:rPr>
        <w:t>) cannot account for the experimental</w:t>
      </w:r>
      <w:r w:rsidR="00836493">
        <w:rPr>
          <w:rFonts w:ascii="Times New Roman" w:hAnsi="Times New Roman" w:cs="Times New Roman"/>
          <w:bCs/>
          <w:sz w:val="24"/>
          <w:szCs w:val="24"/>
        </w:rPr>
        <w:t>ly</w:t>
      </w:r>
      <w:r w:rsidR="00A215FD">
        <w:rPr>
          <w:rFonts w:ascii="Times New Roman" w:hAnsi="Times New Roman" w:cs="Times New Roman"/>
          <w:bCs/>
          <w:sz w:val="24"/>
          <w:szCs w:val="24"/>
        </w:rPr>
        <w:t xml:space="preserve"> observ</w:t>
      </w:r>
      <w:r w:rsidR="00836493">
        <w:rPr>
          <w:rFonts w:ascii="Times New Roman" w:hAnsi="Times New Roman" w:cs="Times New Roman"/>
          <w:bCs/>
          <w:sz w:val="24"/>
          <w:szCs w:val="24"/>
        </w:rPr>
        <w:t>ed atomic hydrogen loss pathway</w:t>
      </w:r>
      <w:r w:rsidR="00A215FD">
        <w:rPr>
          <w:rFonts w:ascii="Times New Roman" w:hAnsi="Times New Roman" w:cs="Times New Roman"/>
          <w:bCs/>
          <w:sz w:val="24"/>
          <w:szCs w:val="24"/>
        </w:rPr>
        <w:t xml:space="preserve">. Next, </w:t>
      </w:r>
      <w:r w:rsidR="00A215FD">
        <w:rPr>
          <w:rFonts w:ascii="Times New Roman" w:hAnsi="Times New Roman" w:cs="Times New Roman"/>
          <w:b/>
          <w:bCs/>
          <w:sz w:val="24"/>
          <w:szCs w:val="24"/>
        </w:rPr>
        <w:t>i2(d)</w:t>
      </w:r>
      <w:r w:rsidR="00A215FD">
        <w:rPr>
          <w:rFonts w:ascii="Times New Roman" w:hAnsi="Times New Roman" w:cs="Times New Roman"/>
          <w:bCs/>
          <w:sz w:val="24"/>
          <w:szCs w:val="24"/>
        </w:rPr>
        <w:t xml:space="preserve"> may </w:t>
      </w:r>
      <w:r w:rsidR="00706604">
        <w:rPr>
          <w:rFonts w:ascii="Times New Roman" w:hAnsi="Times New Roman" w:cs="Times New Roman"/>
          <w:bCs/>
          <w:sz w:val="24"/>
          <w:szCs w:val="24"/>
        </w:rPr>
        <w:t>isomerize</w:t>
      </w:r>
      <w:r w:rsidR="00A215FD">
        <w:rPr>
          <w:rFonts w:ascii="Times New Roman" w:hAnsi="Times New Roman" w:cs="Times New Roman"/>
          <w:bCs/>
          <w:sz w:val="24"/>
          <w:szCs w:val="24"/>
        </w:rPr>
        <w:t xml:space="preserve"> to </w:t>
      </w:r>
      <w:r w:rsidR="00A215FD">
        <w:rPr>
          <w:rFonts w:ascii="Times New Roman" w:hAnsi="Times New Roman" w:cs="Times New Roman"/>
          <w:b/>
          <w:bCs/>
          <w:sz w:val="24"/>
          <w:szCs w:val="24"/>
        </w:rPr>
        <w:t>i5(d)</w:t>
      </w:r>
      <w:r w:rsidR="00A215FD">
        <w:rPr>
          <w:rFonts w:ascii="Times New Roman" w:hAnsi="Times New Roman" w:cs="Times New Roman"/>
          <w:bCs/>
          <w:sz w:val="24"/>
          <w:szCs w:val="24"/>
        </w:rPr>
        <w:t xml:space="preserve"> through a [1,3] H shift</w:t>
      </w:r>
      <w:r w:rsidR="006D4052">
        <w:rPr>
          <w:rFonts w:ascii="Times New Roman" w:hAnsi="Times New Roman" w:cs="Times New Roman"/>
          <w:bCs/>
          <w:sz w:val="24"/>
          <w:szCs w:val="24"/>
        </w:rPr>
        <w:t xml:space="preserve"> and then to </w:t>
      </w:r>
      <w:r w:rsidR="006D4052">
        <w:rPr>
          <w:rFonts w:ascii="Times New Roman" w:hAnsi="Times New Roman" w:cs="Times New Roman"/>
          <w:b/>
          <w:bCs/>
          <w:sz w:val="24"/>
          <w:szCs w:val="24"/>
        </w:rPr>
        <w:t>i6(d)″</w:t>
      </w:r>
      <w:r w:rsidR="006D4052">
        <w:rPr>
          <w:rFonts w:ascii="Times New Roman" w:hAnsi="Times New Roman" w:cs="Times New Roman"/>
          <w:bCs/>
          <w:sz w:val="24"/>
          <w:szCs w:val="24"/>
        </w:rPr>
        <w:t xml:space="preserve"> via bond rotation. At this point, the radical center </w:t>
      </w:r>
      <w:r w:rsidR="00706604">
        <w:rPr>
          <w:rFonts w:ascii="Times New Roman" w:hAnsi="Times New Roman" w:cs="Times New Roman"/>
          <w:bCs/>
          <w:sz w:val="24"/>
          <w:szCs w:val="24"/>
        </w:rPr>
        <w:t xml:space="preserve">resides </w:t>
      </w:r>
      <w:r w:rsidR="006D4052">
        <w:rPr>
          <w:rFonts w:ascii="Times New Roman" w:hAnsi="Times New Roman" w:cs="Times New Roman"/>
          <w:bCs/>
          <w:sz w:val="24"/>
          <w:szCs w:val="24"/>
        </w:rPr>
        <w:t xml:space="preserve">on the non-deuterated benzene ring; thus, cyclization to </w:t>
      </w:r>
      <w:r w:rsidR="006D4052">
        <w:rPr>
          <w:rFonts w:ascii="Times New Roman" w:hAnsi="Times New Roman" w:cs="Times New Roman"/>
          <w:b/>
          <w:bCs/>
          <w:sz w:val="24"/>
          <w:szCs w:val="24"/>
        </w:rPr>
        <w:t>i7(d)</w:t>
      </w:r>
      <w:r w:rsidR="00432CC3">
        <w:rPr>
          <w:rFonts w:ascii="Times New Roman" w:hAnsi="Times New Roman" w:cs="Times New Roman"/>
          <w:b/>
          <w:bCs/>
          <w:sz w:val="24"/>
          <w:szCs w:val="24"/>
        </w:rPr>
        <w:t>″</w:t>
      </w:r>
      <w:r w:rsidR="006D4052">
        <w:rPr>
          <w:rFonts w:ascii="Times New Roman" w:hAnsi="Times New Roman" w:cs="Times New Roman"/>
          <w:bCs/>
          <w:sz w:val="24"/>
          <w:szCs w:val="24"/>
        </w:rPr>
        <w:t xml:space="preserve"> </w:t>
      </w:r>
      <w:r w:rsidR="009D3427">
        <w:rPr>
          <w:rFonts w:ascii="Times New Roman" w:hAnsi="Times New Roman" w:cs="Times New Roman"/>
          <w:bCs/>
          <w:sz w:val="24"/>
          <w:szCs w:val="24"/>
        </w:rPr>
        <w:t>results in a deuterium atom weakly bound to an sp</w:t>
      </w:r>
      <w:r w:rsidR="009D3427">
        <w:rPr>
          <w:rFonts w:ascii="Times New Roman" w:hAnsi="Times New Roman" w:cs="Times New Roman"/>
          <w:bCs/>
          <w:sz w:val="24"/>
          <w:szCs w:val="24"/>
          <w:vertAlign w:val="superscript"/>
        </w:rPr>
        <w:t>3</w:t>
      </w:r>
      <w:r w:rsidR="009D3427">
        <w:rPr>
          <w:rFonts w:ascii="Times New Roman" w:hAnsi="Times New Roman" w:cs="Times New Roman"/>
          <w:bCs/>
          <w:sz w:val="24"/>
          <w:szCs w:val="24"/>
        </w:rPr>
        <w:t xml:space="preserve"> carbon, which is ejected during the formation of product </w:t>
      </w:r>
      <w:r w:rsidR="009D3427">
        <w:rPr>
          <w:rFonts w:ascii="Times New Roman" w:hAnsi="Times New Roman" w:cs="Times New Roman"/>
          <w:b/>
          <w:bCs/>
          <w:sz w:val="24"/>
          <w:szCs w:val="24"/>
        </w:rPr>
        <w:t>p1</w:t>
      </w:r>
      <w:r w:rsidR="006D4052">
        <w:rPr>
          <w:rFonts w:ascii="Times New Roman" w:hAnsi="Times New Roman" w:cs="Times New Roman"/>
          <w:b/>
          <w:bCs/>
          <w:sz w:val="24"/>
          <w:szCs w:val="24"/>
        </w:rPr>
        <w:t>(d)″</w:t>
      </w:r>
      <w:r w:rsidR="006D4052">
        <w:rPr>
          <w:rFonts w:ascii="Times New Roman" w:hAnsi="Times New Roman" w:cs="Times New Roman"/>
          <w:bCs/>
          <w:sz w:val="24"/>
          <w:szCs w:val="24"/>
        </w:rPr>
        <w:t>.</w:t>
      </w:r>
      <w:r w:rsidR="009D3427">
        <w:rPr>
          <w:rFonts w:ascii="Times New Roman" w:hAnsi="Times New Roman" w:cs="Times New Roman"/>
          <w:bCs/>
          <w:sz w:val="24"/>
          <w:szCs w:val="24"/>
        </w:rPr>
        <w:t xml:space="preserve"> Since this route also </w:t>
      </w:r>
      <w:r w:rsidR="00706604">
        <w:rPr>
          <w:rFonts w:ascii="Times New Roman" w:hAnsi="Times New Roman" w:cs="Times New Roman"/>
          <w:bCs/>
          <w:sz w:val="24"/>
          <w:szCs w:val="24"/>
        </w:rPr>
        <w:t xml:space="preserve">leads to </w:t>
      </w:r>
      <w:r w:rsidR="009D3427">
        <w:rPr>
          <w:rFonts w:ascii="Times New Roman" w:hAnsi="Times New Roman" w:cs="Times New Roman"/>
          <w:bCs/>
          <w:sz w:val="24"/>
          <w:szCs w:val="24"/>
        </w:rPr>
        <w:t>atomic deuterium loss, it cannot account for the experimental data. The final pathway involves</w:t>
      </w:r>
      <w:r w:rsidR="00706604">
        <w:rPr>
          <w:rFonts w:ascii="Times New Roman" w:hAnsi="Times New Roman" w:cs="Times New Roman"/>
          <w:bCs/>
          <w:sz w:val="24"/>
          <w:szCs w:val="24"/>
        </w:rPr>
        <w:t xml:space="preserve"> a</w:t>
      </w:r>
      <w:r w:rsidR="009D3427">
        <w:rPr>
          <w:rFonts w:ascii="Times New Roman" w:hAnsi="Times New Roman" w:cs="Times New Roman"/>
          <w:bCs/>
          <w:sz w:val="24"/>
          <w:szCs w:val="24"/>
        </w:rPr>
        <w:t xml:space="preserve"> deuterium shift (</w:t>
      </w:r>
      <w:r w:rsidR="009D3427">
        <w:rPr>
          <w:rFonts w:ascii="Times New Roman" w:hAnsi="Times New Roman" w:cs="Times New Roman"/>
          <w:b/>
          <w:bCs/>
          <w:sz w:val="24"/>
          <w:szCs w:val="24"/>
        </w:rPr>
        <w:t>i2(d) → i3(d)</w:t>
      </w:r>
      <w:r w:rsidR="009D3427">
        <w:rPr>
          <w:rFonts w:ascii="Times New Roman" w:hAnsi="Times New Roman" w:cs="Times New Roman"/>
          <w:bCs/>
          <w:sz w:val="24"/>
          <w:szCs w:val="24"/>
        </w:rPr>
        <w:t>), four-</w:t>
      </w:r>
      <w:r w:rsidR="00C9367B">
        <w:rPr>
          <w:rFonts w:ascii="Times New Roman" w:hAnsi="Times New Roman" w:cs="Times New Roman"/>
          <w:bCs/>
          <w:sz w:val="24"/>
          <w:szCs w:val="24"/>
        </w:rPr>
        <w:t>/three-</w:t>
      </w:r>
      <w:r w:rsidR="009D3427">
        <w:rPr>
          <w:rFonts w:ascii="Times New Roman" w:hAnsi="Times New Roman" w:cs="Times New Roman"/>
          <w:bCs/>
          <w:sz w:val="24"/>
          <w:szCs w:val="24"/>
        </w:rPr>
        <w:t>membered ring closure (</w:t>
      </w:r>
      <w:r w:rsidR="00432CC3">
        <w:rPr>
          <w:rFonts w:ascii="Times New Roman" w:hAnsi="Times New Roman" w:cs="Times New Roman"/>
          <w:b/>
          <w:bCs/>
          <w:sz w:val="24"/>
          <w:szCs w:val="24"/>
        </w:rPr>
        <w:t>i3(d) → i4(d)</w:t>
      </w:r>
      <w:r w:rsidR="00C9367B">
        <w:rPr>
          <w:rFonts w:ascii="Times New Roman" w:hAnsi="Times New Roman" w:cs="Times New Roman"/>
          <w:b/>
          <w:bCs/>
          <w:sz w:val="24"/>
          <w:szCs w:val="24"/>
        </w:rPr>
        <w:t>/i8(d)</w:t>
      </w:r>
      <w:r w:rsidR="00432CC3">
        <w:rPr>
          <w:rFonts w:ascii="Times New Roman" w:hAnsi="Times New Roman" w:cs="Times New Roman"/>
          <w:bCs/>
          <w:sz w:val="24"/>
          <w:szCs w:val="24"/>
        </w:rPr>
        <w:t xml:space="preserve">), and ring opening to </w:t>
      </w:r>
      <w:r w:rsidR="00432CC3">
        <w:rPr>
          <w:rFonts w:ascii="Times New Roman" w:hAnsi="Times New Roman" w:cs="Times New Roman"/>
          <w:b/>
          <w:bCs/>
          <w:sz w:val="24"/>
          <w:szCs w:val="24"/>
        </w:rPr>
        <w:t>i6(d)′</w:t>
      </w:r>
      <w:r w:rsidR="00432CC3">
        <w:rPr>
          <w:rFonts w:ascii="Times New Roman" w:hAnsi="Times New Roman" w:cs="Times New Roman"/>
          <w:bCs/>
          <w:sz w:val="24"/>
          <w:szCs w:val="24"/>
        </w:rPr>
        <w:t xml:space="preserve"> where the radical center is on the deuterated benzene ring. After closure</w:t>
      </w:r>
      <w:r w:rsidR="00706604">
        <w:rPr>
          <w:rFonts w:ascii="Times New Roman" w:hAnsi="Times New Roman" w:cs="Times New Roman"/>
          <w:bCs/>
          <w:sz w:val="24"/>
          <w:szCs w:val="24"/>
        </w:rPr>
        <w:t xml:space="preserve"> to a six-membered ring</w:t>
      </w:r>
      <w:r w:rsidR="003021EF">
        <w:rPr>
          <w:rFonts w:ascii="Times New Roman" w:hAnsi="Times New Roman" w:cs="Times New Roman"/>
          <w:bCs/>
          <w:sz w:val="24"/>
          <w:szCs w:val="24"/>
        </w:rPr>
        <w:t xml:space="preserve"> at</w:t>
      </w:r>
      <w:r w:rsidR="00432CC3">
        <w:rPr>
          <w:rFonts w:ascii="Times New Roman" w:hAnsi="Times New Roman" w:cs="Times New Roman"/>
          <w:bCs/>
          <w:sz w:val="24"/>
          <w:szCs w:val="24"/>
        </w:rPr>
        <w:t xml:space="preserve"> </w:t>
      </w:r>
      <w:r w:rsidR="00432CC3">
        <w:rPr>
          <w:rFonts w:ascii="Times New Roman" w:hAnsi="Times New Roman" w:cs="Times New Roman"/>
          <w:b/>
          <w:bCs/>
          <w:sz w:val="24"/>
          <w:szCs w:val="24"/>
        </w:rPr>
        <w:t>i7(d)′</w:t>
      </w:r>
      <w:r w:rsidR="00432CC3">
        <w:rPr>
          <w:rFonts w:ascii="Times New Roman" w:hAnsi="Times New Roman" w:cs="Times New Roman"/>
          <w:bCs/>
          <w:sz w:val="24"/>
          <w:szCs w:val="24"/>
        </w:rPr>
        <w:t>, a hydrogen atom is ejected forming phenanthrene-</w:t>
      </w:r>
      <w:r w:rsidR="00432CC3">
        <w:rPr>
          <w:rFonts w:ascii="Times New Roman" w:hAnsi="Times New Roman" w:cs="Times New Roman"/>
          <w:bCs/>
          <w:i/>
          <w:sz w:val="24"/>
          <w:szCs w:val="24"/>
        </w:rPr>
        <w:t>d</w:t>
      </w:r>
      <w:r w:rsidR="00432CC3">
        <w:rPr>
          <w:rFonts w:ascii="Times New Roman" w:hAnsi="Times New Roman" w:cs="Times New Roman"/>
          <w:bCs/>
          <w:i/>
          <w:sz w:val="24"/>
          <w:szCs w:val="24"/>
          <w:vertAlign w:val="subscript"/>
        </w:rPr>
        <w:t>6</w:t>
      </w:r>
      <w:r w:rsidR="00432CC3">
        <w:rPr>
          <w:rFonts w:ascii="Times New Roman" w:hAnsi="Times New Roman" w:cs="Times New Roman"/>
          <w:bCs/>
          <w:sz w:val="24"/>
          <w:szCs w:val="24"/>
        </w:rPr>
        <w:t xml:space="preserve"> (</w:t>
      </w:r>
      <w:r w:rsidR="00432CC3">
        <w:rPr>
          <w:rFonts w:ascii="Times New Roman" w:hAnsi="Times New Roman" w:cs="Times New Roman"/>
          <w:b/>
          <w:bCs/>
          <w:sz w:val="24"/>
          <w:szCs w:val="24"/>
        </w:rPr>
        <w:t>p1(d)′</w:t>
      </w:r>
      <w:r w:rsidR="00432CC3">
        <w:rPr>
          <w:rFonts w:ascii="Times New Roman" w:hAnsi="Times New Roman" w:cs="Times New Roman"/>
          <w:bCs/>
          <w:sz w:val="24"/>
          <w:szCs w:val="24"/>
        </w:rPr>
        <w:t xml:space="preserve">). </w:t>
      </w:r>
      <w:r w:rsidR="00393973" w:rsidRPr="00432CC3">
        <w:rPr>
          <w:rFonts w:ascii="Times New Roman" w:hAnsi="Times New Roman" w:cs="Times New Roman"/>
          <w:bCs/>
          <w:sz w:val="24"/>
          <w:szCs w:val="24"/>
        </w:rPr>
        <w:t xml:space="preserve">Contrary to the </w:t>
      </w:r>
      <w:r w:rsidR="00976641" w:rsidRPr="00432CC3">
        <w:rPr>
          <w:rFonts w:ascii="Times New Roman" w:hAnsi="Times New Roman" w:cs="Times New Roman"/>
          <w:bCs/>
          <w:sz w:val="24"/>
          <w:szCs w:val="24"/>
        </w:rPr>
        <w:t>earlier</w:t>
      </w:r>
      <w:r w:rsidR="00393973" w:rsidRPr="00432CC3">
        <w:rPr>
          <w:rFonts w:ascii="Times New Roman" w:hAnsi="Times New Roman" w:cs="Times New Roman"/>
          <w:bCs/>
          <w:sz w:val="24"/>
          <w:szCs w:val="24"/>
        </w:rPr>
        <w:t xml:space="preserve"> pathways, t</w:t>
      </w:r>
      <w:r w:rsidR="00976641" w:rsidRPr="00432CC3">
        <w:rPr>
          <w:rFonts w:ascii="Times New Roman" w:hAnsi="Times New Roman" w:cs="Times New Roman"/>
          <w:bCs/>
          <w:sz w:val="24"/>
          <w:szCs w:val="24"/>
        </w:rPr>
        <w:t>his route</w:t>
      </w:r>
      <w:r w:rsidR="00D130D3" w:rsidRPr="00432CC3">
        <w:rPr>
          <w:rFonts w:ascii="Times New Roman" w:hAnsi="Times New Roman" w:cs="Times New Roman"/>
          <w:bCs/>
          <w:sz w:val="24"/>
          <w:szCs w:val="24"/>
        </w:rPr>
        <w:t xml:space="preserve"> </w:t>
      </w:r>
      <w:r w:rsidR="000A6536" w:rsidRPr="00432CC3">
        <w:rPr>
          <w:rFonts w:ascii="Times New Roman" w:hAnsi="Times New Roman" w:cs="Times New Roman"/>
          <w:bCs/>
          <w:sz w:val="24"/>
          <w:szCs w:val="24"/>
        </w:rPr>
        <w:t xml:space="preserve">still </w:t>
      </w:r>
      <w:r w:rsidR="00D130D3" w:rsidRPr="00432CC3">
        <w:rPr>
          <w:rFonts w:ascii="Times New Roman" w:hAnsi="Times New Roman" w:cs="Times New Roman"/>
          <w:bCs/>
          <w:sz w:val="24"/>
          <w:szCs w:val="24"/>
        </w:rPr>
        <w:t>result</w:t>
      </w:r>
      <w:r w:rsidR="00976641" w:rsidRPr="00432CC3">
        <w:rPr>
          <w:rFonts w:ascii="Times New Roman" w:hAnsi="Times New Roman" w:cs="Times New Roman"/>
          <w:bCs/>
          <w:sz w:val="24"/>
          <w:szCs w:val="24"/>
        </w:rPr>
        <w:t>s</w:t>
      </w:r>
      <w:r w:rsidR="00D130D3" w:rsidRPr="00432CC3">
        <w:rPr>
          <w:rFonts w:ascii="Times New Roman" w:hAnsi="Times New Roman" w:cs="Times New Roman"/>
          <w:bCs/>
          <w:sz w:val="24"/>
          <w:szCs w:val="24"/>
        </w:rPr>
        <w:t xml:space="preserve"> in atomic </w:t>
      </w:r>
      <w:r w:rsidR="000A6536" w:rsidRPr="00432CC3">
        <w:rPr>
          <w:rFonts w:ascii="Times New Roman" w:hAnsi="Times New Roman" w:cs="Times New Roman"/>
          <w:bCs/>
          <w:sz w:val="24"/>
          <w:szCs w:val="24"/>
        </w:rPr>
        <w:t>hydrogen</w:t>
      </w:r>
      <w:r w:rsidR="00D130D3" w:rsidRPr="00432CC3">
        <w:rPr>
          <w:rFonts w:ascii="Times New Roman" w:hAnsi="Times New Roman" w:cs="Times New Roman"/>
          <w:bCs/>
          <w:sz w:val="24"/>
          <w:szCs w:val="24"/>
        </w:rPr>
        <w:t xml:space="preserve"> </w:t>
      </w:r>
      <w:r w:rsidR="00976641" w:rsidRPr="00432CC3">
        <w:rPr>
          <w:rFonts w:ascii="Times New Roman" w:hAnsi="Times New Roman" w:cs="Times New Roman"/>
          <w:bCs/>
          <w:sz w:val="24"/>
          <w:szCs w:val="24"/>
        </w:rPr>
        <w:t>loss if the benzene reactant is</w:t>
      </w:r>
      <w:r w:rsidR="00D130D3" w:rsidRPr="00432CC3">
        <w:rPr>
          <w:rFonts w:ascii="Times New Roman" w:hAnsi="Times New Roman" w:cs="Times New Roman"/>
          <w:bCs/>
          <w:sz w:val="24"/>
          <w:szCs w:val="24"/>
        </w:rPr>
        <w:t xml:space="preserve"> fully deuterated, thus offering a viable </w:t>
      </w:r>
      <w:r w:rsidR="00976641" w:rsidRPr="00432CC3">
        <w:rPr>
          <w:rFonts w:ascii="Times New Roman" w:hAnsi="Times New Roman" w:cs="Times New Roman"/>
          <w:bCs/>
          <w:sz w:val="24"/>
          <w:szCs w:val="24"/>
        </w:rPr>
        <w:t>reaction mechanism</w:t>
      </w:r>
      <w:r w:rsidR="00830E70" w:rsidRPr="00432CC3">
        <w:rPr>
          <w:rFonts w:ascii="Times New Roman" w:hAnsi="Times New Roman" w:cs="Times New Roman"/>
          <w:bCs/>
          <w:sz w:val="24"/>
          <w:szCs w:val="24"/>
        </w:rPr>
        <w:t xml:space="preserve"> leading to a product (</w:t>
      </w:r>
      <w:r w:rsidR="00830E70" w:rsidRPr="00432CC3">
        <w:rPr>
          <w:rFonts w:ascii="Times New Roman" w:hAnsi="Times New Roman" w:cs="Times New Roman"/>
          <w:b/>
          <w:bCs/>
          <w:sz w:val="24"/>
          <w:szCs w:val="24"/>
        </w:rPr>
        <w:t>p1</w:t>
      </w:r>
      <w:r w:rsidR="00432CC3">
        <w:rPr>
          <w:rFonts w:ascii="Times New Roman" w:hAnsi="Times New Roman" w:cs="Times New Roman"/>
          <w:b/>
          <w:bCs/>
          <w:sz w:val="24"/>
          <w:szCs w:val="24"/>
        </w:rPr>
        <w:t xml:space="preserve"> / p1(d)′</w:t>
      </w:r>
      <w:r w:rsidR="00830E70" w:rsidRPr="00432CC3">
        <w:rPr>
          <w:rFonts w:ascii="Times New Roman" w:hAnsi="Times New Roman" w:cs="Times New Roman"/>
          <w:bCs/>
          <w:sz w:val="24"/>
          <w:szCs w:val="24"/>
        </w:rPr>
        <w:t>) matching the experimentally derived reaction energy</w:t>
      </w:r>
      <w:r w:rsidR="0039419C" w:rsidRPr="00432CC3">
        <w:rPr>
          <w:rFonts w:ascii="Times New Roman" w:hAnsi="Times New Roman" w:cs="Times New Roman"/>
          <w:bCs/>
          <w:sz w:val="24"/>
          <w:szCs w:val="24"/>
        </w:rPr>
        <w:t>.</w:t>
      </w:r>
    </w:p>
    <w:p w14:paraId="08CCACB3" w14:textId="17ED8E43" w:rsidR="005F27F7" w:rsidRDefault="00ED6436" w:rsidP="00DE660F">
      <w:pPr>
        <w:spacing w:after="0" w:line="360" w:lineRule="auto"/>
        <w:ind w:firstLine="720"/>
        <w:jc w:val="both"/>
        <w:rPr>
          <w:rFonts w:ascii="Times New Roman" w:hAnsi="Times New Roman" w:cs="Times New Roman"/>
          <w:bCs/>
          <w:sz w:val="24"/>
          <w:szCs w:val="24"/>
        </w:rPr>
      </w:pPr>
      <w:r w:rsidRPr="005F27F7">
        <w:rPr>
          <w:rFonts w:ascii="Times New Roman" w:hAnsi="Times New Roman" w:cs="Times New Roman"/>
          <w:bCs/>
          <w:sz w:val="24"/>
          <w:szCs w:val="24"/>
        </w:rPr>
        <w:t xml:space="preserve">Considering the energies of the transition states </w:t>
      </w:r>
      <w:r w:rsidR="00035845" w:rsidRPr="005F27F7">
        <w:rPr>
          <w:rFonts w:ascii="Times New Roman" w:hAnsi="Times New Roman" w:cs="Times New Roman"/>
          <w:bCs/>
          <w:sz w:val="24"/>
          <w:szCs w:val="24"/>
        </w:rPr>
        <w:t xml:space="preserve">involved in the formation of </w:t>
      </w:r>
      <w:r w:rsidR="00035845" w:rsidRPr="005F27F7">
        <w:rPr>
          <w:rFonts w:ascii="Times New Roman" w:hAnsi="Times New Roman" w:cs="Times New Roman"/>
          <w:b/>
          <w:bCs/>
          <w:sz w:val="24"/>
          <w:szCs w:val="24"/>
        </w:rPr>
        <w:t>p1</w:t>
      </w:r>
      <w:r w:rsidRPr="005F27F7">
        <w:rPr>
          <w:rFonts w:ascii="Times New Roman" w:hAnsi="Times New Roman" w:cs="Times New Roman"/>
          <w:bCs/>
          <w:sz w:val="24"/>
          <w:szCs w:val="24"/>
        </w:rPr>
        <w:t xml:space="preserve"> </w:t>
      </w:r>
      <w:r w:rsidR="00035845" w:rsidRPr="005F27F7">
        <w:rPr>
          <w:rFonts w:ascii="Times New Roman" w:hAnsi="Times New Roman" w:cs="Times New Roman"/>
          <w:bCs/>
          <w:sz w:val="24"/>
          <w:szCs w:val="24"/>
        </w:rPr>
        <w:t xml:space="preserve">and </w:t>
      </w:r>
      <w:r w:rsidR="00035845" w:rsidRPr="005F27F7">
        <w:rPr>
          <w:rFonts w:ascii="Times New Roman" w:hAnsi="Times New Roman" w:cs="Times New Roman"/>
          <w:b/>
          <w:bCs/>
          <w:sz w:val="24"/>
          <w:szCs w:val="24"/>
        </w:rPr>
        <w:t>p2</w:t>
      </w:r>
      <w:r w:rsidR="00035845" w:rsidRPr="005F27F7">
        <w:rPr>
          <w:rFonts w:ascii="Times New Roman" w:hAnsi="Times New Roman" w:cs="Times New Roman"/>
          <w:bCs/>
          <w:sz w:val="24"/>
          <w:szCs w:val="24"/>
        </w:rPr>
        <w:t xml:space="preserve">, </w:t>
      </w:r>
      <w:r w:rsidR="0039419C" w:rsidRPr="005F27F7">
        <w:rPr>
          <w:rFonts w:ascii="Times New Roman" w:hAnsi="Times New Roman" w:cs="Times New Roman"/>
          <w:bCs/>
          <w:sz w:val="24"/>
          <w:szCs w:val="24"/>
        </w:rPr>
        <w:t>the</w:t>
      </w:r>
      <w:r w:rsidR="00830E70" w:rsidRPr="005F27F7">
        <w:rPr>
          <w:rFonts w:ascii="Times New Roman" w:hAnsi="Times New Roman" w:cs="Times New Roman"/>
          <w:bCs/>
          <w:sz w:val="24"/>
          <w:szCs w:val="24"/>
        </w:rPr>
        <w:t xml:space="preserve"> pathway</w:t>
      </w:r>
      <w:r w:rsidR="0039419C" w:rsidRPr="005F27F7">
        <w:rPr>
          <w:rFonts w:ascii="Times New Roman" w:hAnsi="Times New Roman" w:cs="Times New Roman"/>
          <w:bCs/>
          <w:sz w:val="24"/>
          <w:szCs w:val="24"/>
        </w:rPr>
        <w:t xml:space="preserve">s to </w:t>
      </w:r>
      <w:r w:rsidR="0039419C" w:rsidRPr="005F27F7">
        <w:rPr>
          <w:rFonts w:ascii="Times New Roman" w:hAnsi="Times New Roman" w:cs="Times New Roman"/>
          <w:b/>
          <w:bCs/>
          <w:sz w:val="24"/>
          <w:szCs w:val="24"/>
        </w:rPr>
        <w:t>p1</w:t>
      </w:r>
      <w:r w:rsidR="0039419C" w:rsidRPr="005F27F7">
        <w:rPr>
          <w:rFonts w:ascii="Times New Roman" w:hAnsi="Times New Roman" w:cs="Times New Roman"/>
          <w:bCs/>
          <w:sz w:val="24"/>
          <w:szCs w:val="24"/>
        </w:rPr>
        <w:t xml:space="preserve"> </w:t>
      </w:r>
      <w:r w:rsidR="00035845" w:rsidRPr="005F27F7">
        <w:rPr>
          <w:rFonts w:ascii="Times New Roman" w:hAnsi="Times New Roman" w:cs="Times New Roman"/>
          <w:bCs/>
          <w:sz w:val="24"/>
          <w:szCs w:val="24"/>
        </w:rPr>
        <w:t xml:space="preserve">should be </w:t>
      </w:r>
      <w:r w:rsidR="00DE7CAF" w:rsidRPr="005F27F7">
        <w:rPr>
          <w:rFonts w:ascii="Times New Roman" w:hAnsi="Times New Roman" w:cs="Times New Roman"/>
          <w:bCs/>
          <w:sz w:val="24"/>
          <w:szCs w:val="24"/>
        </w:rPr>
        <w:t xml:space="preserve">less favorable than the </w:t>
      </w:r>
      <w:r w:rsidR="00830E70" w:rsidRPr="005F27F7">
        <w:rPr>
          <w:rFonts w:ascii="Times New Roman" w:hAnsi="Times New Roman" w:cs="Times New Roman"/>
          <w:bCs/>
          <w:sz w:val="24"/>
          <w:szCs w:val="24"/>
        </w:rPr>
        <w:t>addition–elimination route</w:t>
      </w:r>
      <w:r w:rsidR="00DE7CAF" w:rsidRPr="005F27F7">
        <w:rPr>
          <w:rFonts w:ascii="Times New Roman" w:hAnsi="Times New Roman" w:cs="Times New Roman"/>
          <w:bCs/>
          <w:sz w:val="24"/>
          <w:szCs w:val="24"/>
        </w:rPr>
        <w:t xml:space="preserve"> </w:t>
      </w:r>
      <w:r w:rsidR="00830E70" w:rsidRPr="005F27F7">
        <w:rPr>
          <w:rFonts w:ascii="Times New Roman" w:hAnsi="Times New Roman" w:cs="Times New Roman"/>
          <w:bCs/>
          <w:sz w:val="24"/>
          <w:szCs w:val="24"/>
        </w:rPr>
        <w:t>to</w:t>
      </w:r>
      <w:r w:rsidR="00DE7CAF" w:rsidRPr="005F27F7">
        <w:rPr>
          <w:rFonts w:ascii="Times New Roman" w:hAnsi="Times New Roman" w:cs="Times New Roman"/>
          <w:bCs/>
          <w:sz w:val="24"/>
          <w:szCs w:val="24"/>
        </w:rPr>
        <w:t xml:space="preserve"> </w:t>
      </w:r>
      <w:r w:rsidR="00DE7CAF" w:rsidRPr="005F27F7">
        <w:rPr>
          <w:rFonts w:ascii="Times New Roman" w:hAnsi="Times New Roman" w:cs="Times New Roman"/>
          <w:b/>
          <w:bCs/>
          <w:sz w:val="24"/>
          <w:szCs w:val="24"/>
        </w:rPr>
        <w:t>p2</w:t>
      </w:r>
      <w:r w:rsidR="00877096">
        <w:rPr>
          <w:rFonts w:ascii="Times New Roman" w:hAnsi="Times New Roman" w:cs="Times New Roman"/>
          <w:bCs/>
          <w:sz w:val="24"/>
          <w:szCs w:val="24"/>
        </w:rPr>
        <w:t>.</w:t>
      </w:r>
      <w:r w:rsidR="00830E70" w:rsidRPr="005F27F7">
        <w:rPr>
          <w:rFonts w:ascii="Times New Roman" w:hAnsi="Times New Roman" w:cs="Times New Roman"/>
          <w:bCs/>
          <w:sz w:val="24"/>
          <w:szCs w:val="24"/>
        </w:rPr>
        <w:t xml:space="preserve"> </w:t>
      </w:r>
      <w:r w:rsidR="00877096">
        <w:rPr>
          <w:rFonts w:ascii="Times New Roman" w:hAnsi="Times New Roman" w:cs="Times New Roman"/>
          <w:bCs/>
          <w:sz w:val="24"/>
          <w:szCs w:val="24"/>
        </w:rPr>
        <w:t>T</w:t>
      </w:r>
      <w:r w:rsidR="00035845" w:rsidRPr="005F27F7">
        <w:rPr>
          <w:rFonts w:ascii="Times New Roman" w:hAnsi="Times New Roman" w:cs="Times New Roman"/>
          <w:bCs/>
          <w:sz w:val="24"/>
          <w:szCs w:val="24"/>
        </w:rPr>
        <w:t xml:space="preserve">his </w:t>
      </w:r>
      <w:r w:rsidR="00A55F66" w:rsidRPr="005F27F7">
        <w:rPr>
          <w:rFonts w:ascii="Times New Roman" w:hAnsi="Times New Roman" w:cs="Times New Roman"/>
          <w:bCs/>
          <w:sz w:val="24"/>
          <w:szCs w:val="24"/>
        </w:rPr>
        <w:t xml:space="preserve">is the consequence </w:t>
      </w:r>
      <w:r w:rsidR="005F27F7">
        <w:rPr>
          <w:rFonts w:ascii="Times New Roman" w:hAnsi="Times New Roman" w:cs="Times New Roman"/>
          <w:bCs/>
          <w:sz w:val="24"/>
          <w:szCs w:val="24"/>
        </w:rPr>
        <w:t xml:space="preserve">of the </w:t>
      </w:r>
      <w:r w:rsidR="00873437">
        <w:rPr>
          <w:rFonts w:ascii="Times New Roman" w:hAnsi="Times New Roman" w:cs="Times New Roman"/>
          <w:bCs/>
          <w:sz w:val="24"/>
          <w:szCs w:val="24"/>
        </w:rPr>
        <w:t xml:space="preserve">lower energy </w:t>
      </w:r>
      <w:r w:rsidR="00877096">
        <w:rPr>
          <w:rFonts w:ascii="Times New Roman" w:hAnsi="Times New Roman" w:cs="Times New Roman"/>
          <w:bCs/>
          <w:sz w:val="24"/>
          <w:szCs w:val="24"/>
        </w:rPr>
        <w:t xml:space="preserve">transition state connecting the </w:t>
      </w:r>
      <w:r w:rsidR="00877096" w:rsidRPr="005F27F7">
        <w:rPr>
          <w:rFonts w:ascii="Times New Roman" w:hAnsi="Times New Roman" w:cs="Times New Roman"/>
          <w:bCs/>
          <w:sz w:val="24"/>
          <w:szCs w:val="24"/>
        </w:rPr>
        <w:t xml:space="preserve">initial collision complex </w:t>
      </w:r>
      <w:r w:rsidR="00877096" w:rsidRPr="005F27F7">
        <w:rPr>
          <w:rFonts w:ascii="Times New Roman" w:hAnsi="Times New Roman" w:cs="Times New Roman"/>
          <w:b/>
          <w:bCs/>
          <w:sz w:val="24"/>
          <w:szCs w:val="24"/>
        </w:rPr>
        <w:t>i1</w:t>
      </w:r>
      <w:r w:rsidR="00877096">
        <w:rPr>
          <w:rFonts w:ascii="Times New Roman" w:hAnsi="Times New Roman" w:cs="Times New Roman"/>
          <w:b/>
          <w:bCs/>
          <w:sz w:val="24"/>
          <w:szCs w:val="24"/>
        </w:rPr>
        <w:t xml:space="preserve"> </w:t>
      </w:r>
      <w:r w:rsidR="00877096">
        <w:rPr>
          <w:rFonts w:ascii="Times New Roman" w:hAnsi="Times New Roman" w:cs="Times New Roman"/>
          <w:bCs/>
          <w:sz w:val="24"/>
          <w:szCs w:val="24"/>
        </w:rPr>
        <w:t xml:space="preserve">to </w:t>
      </w:r>
      <w:r w:rsidR="00873437" w:rsidRPr="005F27F7">
        <w:rPr>
          <w:rFonts w:ascii="Times New Roman" w:hAnsi="Times New Roman" w:cs="Times New Roman"/>
          <w:b/>
          <w:bCs/>
          <w:sz w:val="24"/>
          <w:szCs w:val="24"/>
        </w:rPr>
        <w:t>p2</w:t>
      </w:r>
    </w:p>
    <w:p w14:paraId="16ACD170" w14:textId="4B4F38CF" w:rsidR="00260DA6" w:rsidRDefault="003021EF" w:rsidP="001C3C9F">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w:t>
      </w:r>
      <w:r w:rsidR="00873437">
        <w:rPr>
          <w:rFonts w:ascii="Times New Roman" w:hAnsi="Times New Roman" w:cs="Times New Roman"/>
          <w:bCs/>
          <w:sz w:val="24"/>
          <w:szCs w:val="24"/>
        </w:rPr>
        <w:t>101 kJ</w:t>
      </w:r>
      <w:r>
        <w:rPr>
          <w:rFonts w:ascii="Times New Roman" w:hAnsi="Times New Roman" w:cs="Times New Roman"/>
          <w:bCs/>
          <w:sz w:val="24"/>
          <w:szCs w:val="24"/>
        </w:rPr>
        <w:t xml:space="preserve"> </w:t>
      </w:r>
      <w:r w:rsidR="00873437">
        <w:rPr>
          <w:rFonts w:ascii="Times New Roman" w:hAnsi="Times New Roman" w:cs="Times New Roman"/>
          <w:bCs/>
          <w:sz w:val="24"/>
          <w:szCs w:val="24"/>
        </w:rPr>
        <w:t>mol</w:t>
      </w:r>
      <w:r>
        <w:rPr>
          <w:rFonts w:ascii="Times New Roman" w:hAnsi="Times New Roman" w:cs="Times New Roman"/>
          <w:bCs/>
          <w:sz w:val="24"/>
          <w:szCs w:val="24"/>
          <w:vertAlign w:val="superscript"/>
        </w:rPr>
        <w:t>−</w:t>
      </w:r>
      <w:r w:rsidR="00873437" w:rsidRPr="00873437">
        <w:rPr>
          <w:rFonts w:ascii="Times New Roman" w:hAnsi="Times New Roman" w:cs="Times New Roman"/>
          <w:bCs/>
          <w:sz w:val="24"/>
          <w:szCs w:val="24"/>
          <w:vertAlign w:val="superscript"/>
        </w:rPr>
        <w:t>1</w:t>
      </w:r>
      <w:r w:rsidR="00873437">
        <w:rPr>
          <w:rFonts w:ascii="Times New Roman" w:hAnsi="Times New Roman" w:cs="Times New Roman"/>
          <w:bCs/>
          <w:sz w:val="24"/>
          <w:szCs w:val="24"/>
        </w:rPr>
        <w:t xml:space="preserve">) while the rate limiting step to eventually form </w:t>
      </w:r>
      <w:r w:rsidR="00873437" w:rsidRPr="005F27F7">
        <w:rPr>
          <w:rFonts w:ascii="Times New Roman" w:hAnsi="Times New Roman" w:cs="Times New Roman"/>
          <w:b/>
          <w:bCs/>
          <w:sz w:val="24"/>
          <w:szCs w:val="24"/>
        </w:rPr>
        <w:t>p1</w:t>
      </w:r>
      <w:r w:rsidR="00873437">
        <w:rPr>
          <w:rFonts w:ascii="Times New Roman" w:hAnsi="Times New Roman" w:cs="Times New Roman"/>
          <w:b/>
          <w:bCs/>
          <w:sz w:val="24"/>
          <w:szCs w:val="24"/>
        </w:rPr>
        <w:t xml:space="preserve"> </w:t>
      </w:r>
      <w:r w:rsidR="00873437">
        <w:rPr>
          <w:rFonts w:ascii="Times New Roman" w:hAnsi="Times New Roman" w:cs="Times New Roman"/>
          <w:bCs/>
          <w:sz w:val="24"/>
          <w:szCs w:val="24"/>
        </w:rPr>
        <w:t xml:space="preserve">requires isomerization of </w:t>
      </w:r>
      <w:r w:rsidR="00873437" w:rsidRPr="005F27F7">
        <w:rPr>
          <w:rFonts w:ascii="Times New Roman" w:hAnsi="Times New Roman" w:cs="Times New Roman"/>
          <w:b/>
          <w:bCs/>
          <w:sz w:val="24"/>
          <w:szCs w:val="24"/>
        </w:rPr>
        <w:t>i1</w:t>
      </w:r>
      <w:r w:rsidR="00873437">
        <w:rPr>
          <w:rFonts w:ascii="Times New Roman" w:hAnsi="Times New Roman" w:cs="Times New Roman"/>
          <w:b/>
          <w:bCs/>
          <w:sz w:val="24"/>
          <w:szCs w:val="24"/>
        </w:rPr>
        <w:t xml:space="preserve"> </w:t>
      </w:r>
      <w:r w:rsidR="00873437">
        <w:rPr>
          <w:rFonts w:ascii="Times New Roman" w:hAnsi="Times New Roman" w:cs="Times New Roman"/>
          <w:bCs/>
          <w:sz w:val="24"/>
          <w:szCs w:val="24"/>
        </w:rPr>
        <w:t xml:space="preserve">to </w:t>
      </w:r>
      <w:r w:rsidR="00293CE8" w:rsidRPr="005F27F7">
        <w:rPr>
          <w:rFonts w:ascii="Times New Roman" w:hAnsi="Times New Roman" w:cs="Times New Roman"/>
          <w:b/>
          <w:bCs/>
          <w:sz w:val="24"/>
          <w:szCs w:val="24"/>
        </w:rPr>
        <w:t>i2</w:t>
      </w:r>
      <w:r>
        <w:rPr>
          <w:rFonts w:ascii="Times New Roman" w:hAnsi="Times New Roman" w:cs="Times New Roman"/>
          <w:bCs/>
          <w:sz w:val="24"/>
          <w:szCs w:val="24"/>
        </w:rPr>
        <w:t xml:space="preserve"> </w:t>
      </w:r>
      <w:r w:rsidR="00293CE8">
        <w:rPr>
          <w:rFonts w:ascii="Times New Roman" w:hAnsi="Times New Roman" w:cs="Times New Roman"/>
          <w:bCs/>
          <w:sz w:val="24"/>
          <w:szCs w:val="24"/>
        </w:rPr>
        <w:t>via a barrier higher by 36 kJ</w:t>
      </w:r>
      <w:r>
        <w:rPr>
          <w:rFonts w:ascii="Times New Roman" w:hAnsi="Times New Roman" w:cs="Times New Roman"/>
          <w:bCs/>
          <w:sz w:val="24"/>
          <w:szCs w:val="24"/>
        </w:rPr>
        <w:t xml:space="preserve"> </w:t>
      </w:r>
      <w:r w:rsidR="00293CE8">
        <w:rPr>
          <w:rFonts w:ascii="Times New Roman" w:hAnsi="Times New Roman" w:cs="Times New Roman"/>
          <w:bCs/>
          <w:sz w:val="24"/>
          <w:szCs w:val="24"/>
        </w:rPr>
        <w:t>mol</w:t>
      </w:r>
      <w:r>
        <w:rPr>
          <w:rFonts w:ascii="Times New Roman" w:hAnsi="Times New Roman" w:cs="Times New Roman"/>
          <w:bCs/>
          <w:sz w:val="24"/>
          <w:szCs w:val="24"/>
          <w:vertAlign w:val="superscript"/>
        </w:rPr>
        <w:t>−</w:t>
      </w:r>
      <w:r w:rsidR="00293CE8" w:rsidRPr="00873437">
        <w:rPr>
          <w:rFonts w:ascii="Times New Roman" w:hAnsi="Times New Roman" w:cs="Times New Roman"/>
          <w:bCs/>
          <w:sz w:val="24"/>
          <w:szCs w:val="24"/>
          <w:vertAlign w:val="superscript"/>
        </w:rPr>
        <w:t>1</w:t>
      </w:r>
      <w:r w:rsidR="00293CE8">
        <w:rPr>
          <w:rFonts w:ascii="Times New Roman" w:hAnsi="Times New Roman" w:cs="Times New Roman"/>
          <w:bCs/>
          <w:sz w:val="24"/>
          <w:szCs w:val="24"/>
          <w:vertAlign w:val="superscript"/>
        </w:rPr>
        <w:t xml:space="preserve"> </w:t>
      </w:r>
      <w:r w:rsidR="00293CE8">
        <w:rPr>
          <w:rFonts w:ascii="Times New Roman" w:hAnsi="Times New Roman" w:cs="Times New Roman"/>
          <w:bCs/>
          <w:sz w:val="24"/>
          <w:szCs w:val="24"/>
        </w:rPr>
        <w:t xml:space="preserve">compared to </w:t>
      </w:r>
      <w:r w:rsidR="00293CE8" w:rsidRPr="005F27F7">
        <w:rPr>
          <w:rFonts w:ascii="Times New Roman" w:hAnsi="Times New Roman" w:cs="Times New Roman"/>
          <w:b/>
          <w:bCs/>
          <w:sz w:val="24"/>
          <w:szCs w:val="24"/>
        </w:rPr>
        <w:t>i1</w:t>
      </w:r>
      <w:r>
        <w:rPr>
          <w:rFonts w:ascii="Times New Roman" w:hAnsi="Times New Roman" w:cs="Times New Roman"/>
          <w:b/>
          <w:bCs/>
          <w:sz w:val="24"/>
          <w:szCs w:val="24"/>
        </w:rPr>
        <w:t xml:space="preserve"> </w:t>
      </w:r>
      <w:r w:rsidR="00293CE8">
        <w:rPr>
          <w:rFonts w:ascii="Times New Roman" w:hAnsi="Times New Roman" w:cs="Times New Roman"/>
          <w:bCs/>
          <w:sz w:val="24"/>
          <w:szCs w:val="24"/>
        </w:rPr>
        <w:sym w:font="Symbol" w:char="F0AE"/>
      </w:r>
      <w:r w:rsidR="00293CE8" w:rsidRPr="00293CE8">
        <w:rPr>
          <w:rFonts w:ascii="Times New Roman" w:hAnsi="Times New Roman" w:cs="Times New Roman"/>
          <w:b/>
          <w:bCs/>
          <w:sz w:val="24"/>
          <w:szCs w:val="24"/>
        </w:rPr>
        <w:t xml:space="preserve"> </w:t>
      </w:r>
      <w:r w:rsidR="00293CE8" w:rsidRPr="005F27F7">
        <w:rPr>
          <w:rFonts w:ascii="Times New Roman" w:hAnsi="Times New Roman" w:cs="Times New Roman"/>
          <w:b/>
          <w:bCs/>
          <w:sz w:val="24"/>
          <w:szCs w:val="24"/>
        </w:rPr>
        <w:t>p2</w:t>
      </w:r>
      <w:r w:rsidR="00293CE8">
        <w:rPr>
          <w:rFonts w:ascii="Times New Roman" w:hAnsi="Times New Roman" w:cs="Times New Roman"/>
          <w:bCs/>
          <w:sz w:val="24"/>
          <w:szCs w:val="24"/>
        </w:rPr>
        <w:t xml:space="preserve">. </w:t>
      </w:r>
      <w:r w:rsidR="009B4529" w:rsidRPr="005F27F7">
        <w:rPr>
          <w:rFonts w:ascii="Times New Roman" w:hAnsi="Times New Roman" w:cs="Times New Roman"/>
          <w:bCs/>
          <w:sz w:val="24"/>
          <w:szCs w:val="24"/>
        </w:rPr>
        <w:t>Consequently</w:t>
      </w:r>
      <w:r w:rsidR="00B51D00" w:rsidRPr="005F27F7">
        <w:rPr>
          <w:rFonts w:ascii="Times New Roman" w:hAnsi="Times New Roman" w:cs="Times New Roman"/>
          <w:bCs/>
          <w:sz w:val="24"/>
          <w:szCs w:val="24"/>
        </w:rPr>
        <w:t>, Rice</w:t>
      </w:r>
      <w:r w:rsidR="00B51D00" w:rsidRPr="00EE0D0C">
        <w:rPr>
          <w:rFonts w:ascii="Times New Roman" w:hAnsi="Times New Roman" w:cs="Times New Roman"/>
          <w:bCs/>
          <w:sz w:val="24"/>
          <w:szCs w:val="24"/>
        </w:rPr>
        <w:t>–</w:t>
      </w:r>
      <w:proofErr w:type="spellStart"/>
      <w:r w:rsidR="00B51D00" w:rsidRPr="00EE0D0C">
        <w:rPr>
          <w:rFonts w:ascii="Times New Roman" w:hAnsi="Times New Roman" w:cs="Times New Roman"/>
          <w:bCs/>
          <w:sz w:val="24"/>
          <w:szCs w:val="24"/>
        </w:rPr>
        <w:t>Ramsperger</w:t>
      </w:r>
      <w:proofErr w:type="spellEnd"/>
      <w:r w:rsidR="00B51D00" w:rsidRPr="00EE0D0C">
        <w:rPr>
          <w:rFonts w:ascii="Times New Roman" w:hAnsi="Times New Roman" w:cs="Times New Roman"/>
          <w:bCs/>
          <w:sz w:val="24"/>
          <w:szCs w:val="24"/>
        </w:rPr>
        <w:t xml:space="preserve">–Kassel–Marcus (RRKM) statistical calculations predict a product branching ratio of </w:t>
      </w:r>
      <w:r w:rsidR="00904250">
        <w:rPr>
          <w:rFonts w:ascii="Times New Roman" w:hAnsi="Times New Roman" w:cs="Times New Roman"/>
          <w:bCs/>
          <w:sz w:val="24"/>
          <w:szCs w:val="24"/>
        </w:rPr>
        <w:t xml:space="preserve">less than 1 % </w:t>
      </w:r>
      <w:r w:rsidR="00B51D00" w:rsidRPr="00EE0D0C">
        <w:rPr>
          <w:rFonts w:ascii="Times New Roman" w:hAnsi="Times New Roman" w:cs="Times New Roman"/>
          <w:bCs/>
          <w:sz w:val="24"/>
          <w:szCs w:val="24"/>
        </w:rPr>
        <w:t xml:space="preserve">for </w:t>
      </w:r>
      <w:r w:rsidR="00B51D00" w:rsidRPr="00EE0D0C">
        <w:rPr>
          <w:rFonts w:ascii="Times New Roman" w:hAnsi="Times New Roman" w:cs="Times New Roman"/>
          <w:b/>
          <w:bCs/>
          <w:sz w:val="24"/>
          <w:szCs w:val="24"/>
        </w:rPr>
        <w:t>p1</w:t>
      </w:r>
      <w:r w:rsidR="00B51D00" w:rsidRPr="00EE0D0C">
        <w:rPr>
          <w:rFonts w:ascii="Times New Roman" w:hAnsi="Times New Roman" w:cs="Times New Roman"/>
          <w:bCs/>
          <w:sz w:val="24"/>
          <w:szCs w:val="24"/>
        </w:rPr>
        <w:t xml:space="preserve"> indicating that the route to </w:t>
      </w:r>
      <w:r w:rsidR="00B51D00" w:rsidRPr="00EE0D0C">
        <w:rPr>
          <w:rFonts w:ascii="Times New Roman" w:hAnsi="Times New Roman" w:cs="Times New Roman"/>
          <w:b/>
          <w:bCs/>
          <w:sz w:val="24"/>
          <w:szCs w:val="24"/>
        </w:rPr>
        <w:t>p2</w:t>
      </w:r>
      <w:r w:rsidR="00B51D00" w:rsidRPr="00EE0D0C">
        <w:rPr>
          <w:rFonts w:ascii="Times New Roman" w:hAnsi="Times New Roman" w:cs="Times New Roman"/>
          <w:bCs/>
          <w:sz w:val="24"/>
          <w:szCs w:val="24"/>
        </w:rPr>
        <w:t xml:space="preserve"> should dominate. </w:t>
      </w:r>
      <w:r w:rsidR="00F15219">
        <w:rPr>
          <w:rFonts w:ascii="Times New Roman" w:hAnsi="Times New Roman" w:cs="Times New Roman"/>
          <w:bCs/>
          <w:sz w:val="24"/>
          <w:szCs w:val="24"/>
        </w:rPr>
        <w:t xml:space="preserve">If we increase the critical barrier </w:t>
      </w:r>
      <w:r w:rsidR="00F15219" w:rsidRPr="005F27F7">
        <w:rPr>
          <w:rFonts w:ascii="Times New Roman" w:hAnsi="Times New Roman" w:cs="Times New Roman"/>
          <w:b/>
          <w:bCs/>
          <w:sz w:val="24"/>
          <w:szCs w:val="24"/>
        </w:rPr>
        <w:t>i1</w:t>
      </w:r>
      <w:r w:rsidR="00F15219">
        <w:rPr>
          <w:rFonts w:ascii="Times New Roman" w:hAnsi="Times New Roman" w:cs="Times New Roman"/>
          <w:b/>
          <w:bCs/>
          <w:sz w:val="24"/>
          <w:szCs w:val="24"/>
        </w:rPr>
        <w:t xml:space="preserve"> </w:t>
      </w:r>
      <w:r w:rsidR="00F15219">
        <w:rPr>
          <w:rFonts w:ascii="Times New Roman" w:hAnsi="Times New Roman" w:cs="Times New Roman"/>
          <w:bCs/>
          <w:sz w:val="24"/>
          <w:szCs w:val="24"/>
        </w:rPr>
        <w:sym w:font="Symbol" w:char="F0AE"/>
      </w:r>
      <w:r w:rsidR="00F15219" w:rsidRPr="00293CE8">
        <w:rPr>
          <w:rFonts w:ascii="Times New Roman" w:hAnsi="Times New Roman" w:cs="Times New Roman"/>
          <w:b/>
          <w:bCs/>
          <w:sz w:val="24"/>
          <w:szCs w:val="24"/>
        </w:rPr>
        <w:t xml:space="preserve"> </w:t>
      </w:r>
      <w:r w:rsidR="00F15219" w:rsidRPr="005F27F7">
        <w:rPr>
          <w:rFonts w:ascii="Times New Roman" w:hAnsi="Times New Roman" w:cs="Times New Roman"/>
          <w:b/>
          <w:bCs/>
          <w:sz w:val="24"/>
          <w:szCs w:val="24"/>
        </w:rPr>
        <w:t>p2</w:t>
      </w:r>
      <w:r w:rsidR="00F15219">
        <w:rPr>
          <w:rFonts w:ascii="Times New Roman" w:hAnsi="Times New Roman" w:cs="Times New Roman"/>
          <w:b/>
          <w:bCs/>
          <w:sz w:val="24"/>
          <w:szCs w:val="24"/>
        </w:rPr>
        <w:t xml:space="preserve"> </w:t>
      </w:r>
      <w:r w:rsidR="00F15219">
        <w:rPr>
          <w:rFonts w:ascii="Times New Roman" w:hAnsi="Times New Roman" w:cs="Times New Roman"/>
          <w:bCs/>
          <w:sz w:val="24"/>
          <w:szCs w:val="24"/>
        </w:rPr>
        <w:t>by 8 kJ mol</w:t>
      </w:r>
      <w:r w:rsidR="00D96134">
        <w:rPr>
          <w:rFonts w:ascii="Times New Roman" w:hAnsi="Times New Roman" w:cs="Times New Roman"/>
          <w:bCs/>
          <w:sz w:val="24"/>
          <w:szCs w:val="24"/>
          <w:vertAlign w:val="superscript"/>
        </w:rPr>
        <w:t>−</w:t>
      </w:r>
      <w:r w:rsidR="00F15219">
        <w:rPr>
          <w:rFonts w:ascii="Times New Roman" w:hAnsi="Times New Roman" w:cs="Times New Roman"/>
          <w:bCs/>
          <w:sz w:val="24"/>
          <w:szCs w:val="24"/>
          <w:vertAlign w:val="superscript"/>
        </w:rPr>
        <w:t>1</w:t>
      </w:r>
      <w:r w:rsidR="00F15219">
        <w:rPr>
          <w:rFonts w:ascii="Times New Roman" w:hAnsi="Times New Roman" w:cs="Times New Roman"/>
          <w:bCs/>
          <w:sz w:val="24"/>
          <w:szCs w:val="24"/>
        </w:rPr>
        <w:t xml:space="preserve"> within the anticipated margins of error for relative energies, while decreasing the </w:t>
      </w:r>
      <w:r w:rsidR="007706E5" w:rsidRPr="005F27F7">
        <w:rPr>
          <w:rFonts w:ascii="Times New Roman" w:hAnsi="Times New Roman" w:cs="Times New Roman"/>
          <w:b/>
          <w:bCs/>
          <w:sz w:val="24"/>
          <w:szCs w:val="24"/>
        </w:rPr>
        <w:t>i1</w:t>
      </w:r>
      <w:r w:rsidR="007706E5">
        <w:rPr>
          <w:rFonts w:ascii="Times New Roman" w:hAnsi="Times New Roman" w:cs="Times New Roman"/>
          <w:b/>
          <w:bCs/>
          <w:sz w:val="24"/>
          <w:szCs w:val="24"/>
        </w:rPr>
        <w:t xml:space="preserve"> </w:t>
      </w:r>
      <w:r w:rsidR="007706E5">
        <w:rPr>
          <w:rFonts w:ascii="Times New Roman" w:hAnsi="Times New Roman" w:cs="Times New Roman"/>
          <w:bCs/>
          <w:sz w:val="24"/>
          <w:szCs w:val="24"/>
        </w:rPr>
        <w:sym w:font="Symbol" w:char="F0AE"/>
      </w:r>
      <w:r w:rsidR="007706E5" w:rsidRPr="00293CE8">
        <w:rPr>
          <w:rFonts w:ascii="Times New Roman" w:hAnsi="Times New Roman" w:cs="Times New Roman"/>
          <w:b/>
          <w:bCs/>
          <w:sz w:val="24"/>
          <w:szCs w:val="24"/>
        </w:rPr>
        <w:t xml:space="preserve"> </w:t>
      </w:r>
      <w:r w:rsidR="007706E5">
        <w:rPr>
          <w:rFonts w:ascii="Times New Roman" w:hAnsi="Times New Roman" w:cs="Times New Roman"/>
          <w:b/>
          <w:bCs/>
          <w:sz w:val="24"/>
          <w:szCs w:val="24"/>
        </w:rPr>
        <w:t>i</w:t>
      </w:r>
      <w:r w:rsidR="007706E5" w:rsidRPr="005F27F7">
        <w:rPr>
          <w:rFonts w:ascii="Times New Roman" w:hAnsi="Times New Roman" w:cs="Times New Roman"/>
          <w:b/>
          <w:bCs/>
          <w:sz w:val="24"/>
          <w:szCs w:val="24"/>
        </w:rPr>
        <w:t>2</w:t>
      </w:r>
      <w:r w:rsidR="00F15219">
        <w:rPr>
          <w:rFonts w:ascii="Times New Roman" w:hAnsi="Times New Roman" w:cs="Times New Roman"/>
          <w:bCs/>
          <w:sz w:val="24"/>
          <w:szCs w:val="24"/>
        </w:rPr>
        <w:t xml:space="preserve"> </w:t>
      </w:r>
      <w:r w:rsidR="007706E5">
        <w:rPr>
          <w:rFonts w:ascii="Times New Roman" w:hAnsi="Times New Roman" w:cs="Times New Roman"/>
          <w:bCs/>
          <w:sz w:val="24"/>
          <w:szCs w:val="24"/>
        </w:rPr>
        <w:t>barrier also by 8 kJ mol</w:t>
      </w:r>
      <w:r w:rsidR="00D96134">
        <w:rPr>
          <w:rFonts w:ascii="Times New Roman" w:hAnsi="Times New Roman" w:cs="Times New Roman"/>
          <w:bCs/>
          <w:sz w:val="24"/>
          <w:szCs w:val="24"/>
          <w:vertAlign w:val="superscript"/>
        </w:rPr>
        <w:t>−</w:t>
      </w:r>
      <w:r w:rsidR="007706E5">
        <w:rPr>
          <w:rFonts w:ascii="Times New Roman" w:hAnsi="Times New Roman" w:cs="Times New Roman"/>
          <w:bCs/>
          <w:sz w:val="24"/>
          <w:szCs w:val="24"/>
          <w:vertAlign w:val="superscript"/>
        </w:rPr>
        <w:t>1</w:t>
      </w:r>
      <w:r w:rsidR="007706E5">
        <w:rPr>
          <w:rFonts w:ascii="Times New Roman" w:hAnsi="Times New Roman" w:cs="Times New Roman"/>
          <w:bCs/>
          <w:sz w:val="24"/>
          <w:szCs w:val="24"/>
        </w:rPr>
        <w:t xml:space="preserve">, the yield of </w:t>
      </w:r>
      <w:r w:rsidR="007706E5">
        <w:rPr>
          <w:rFonts w:ascii="Times New Roman" w:hAnsi="Times New Roman" w:cs="Times New Roman"/>
          <w:b/>
          <w:bCs/>
          <w:sz w:val="24"/>
          <w:szCs w:val="24"/>
        </w:rPr>
        <w:t>p1</w:t>
      </w:r>
      <w:r w:rsidR="007706E5">
        <w:rPr>
          <w:rFonts w:ascii="Times New Roman" w:hAnsi="Times New Roman" w:cs="Times New Roman"/>
          <w:bCs/>
          <w:sz w:val="24"/>
          <w:szCs w:val="24"/>
        </w:rPr>
        <w:t xml:space="preserve"> may rise to 0.8%. While</w:t>
      </w:r>
      <w:r w:rsidR="00260DA6" w:rsidRPr="00EE0D0C">
        <w:rPr>
          <w:rFonts w:ascii="Times New Roman" w:hAnsi="Times New Roman" w:cs="Times New Roman"/>
          <w:bCs/>
          <w:sz w:val="24"/>
          <w:szCs w:val="24"/>
        </w:rPr>
        <w:t xml:space="preserve"> the</w:t>
      </w:r>
      <w:r w:rsidR="00260DA6">
        <w:rPr>
          <w:rFonts w:ascii="Times New Roman" w:hAnsi="Times New Roman" w:cs="Times New Roman"/>
          <w:bCs/>
          <w:sz w:val="24"/>
          <w:szCs w:val="24"/>
        </w:rPr>
        <w:t xml:space="preserve"> reaction </w:t>
      </w:r>
      <w:r w:rsidR="007706E5">
        <w:rPr>
          <w:rFonts w:ascii="Times New Roman" w:hAnsi="Times New Roman" w:cs="Times New Roman"/>
          <w:bCs/>
          <w:sz w:val="24"/>
          <w:szCs w:val="24"/>
        </w:rPr>
        <w:t>might be</w:t>
      </w:r>
      <w:r w:rsidR="00260DA6" w:rsidRPr="00EE0D0C">
        <w:rPr>
          <w:rFonts w:ascii="Times New Roman" w:hAnsi="Times New Roman" w:cs="Times New Roman"/>
          <w:bCs/>
          <w:sz w:val="24"/>
          <w:szCs w:val="24"/>
        </w:rPr>
        <w:t xml:space="preserve"> non-statistical, dynamical factors </w:t>
      </w:r>
      <w:r w:rsidR="007706E5">
        <w:rPr>
          <w:rFonts w:ascii="Times New Roman" w:hAnsi="Times New Roman" w:cs="Times New Roman"/>
          <w:bCs/>
          <w:sz w:val="24"/>
          <w:szCs w:val="24"/>
        </w:rPr>
        <w:t>usually favor direct addition-elimination channels and thus are not expected to be favorable for the</w:t>
      </w:r>
      <w:r w:rsidR="00D9650D" w:rsidRPr="00EE0D0C">
        <w:rPr>
          <w:rFonts w:ascii="Times New Roman" w:hAnsi="Times New Roman" w:cs="Times New Roman"/>
          <w:bCs/>
          <w:sz w:val="24"/>
          <w:szCs w:val="24"/>
        </w:rPr>
        <w:t xml:space="preserve"> formation of </w:t>
      </w:r>
      <w:proofErr w:type="spellStart"/>
      <w:r w:rsidR="00D9650D" w:rsidRPr="00EE0D0C">
        <w:rPr>
          <w:rFonts w:ascii="Times New Roman" w:hAnsi="Times New Roman" w:cs="Times New Roman"/>
          <w:bCs/>
          <w:sz w:val="24"/>
          <w:szCs w:val="24"/>
        </w:rPr>
        <w:t>phenanthrene</w:t>
      </w:r>
      <w:proofErr w:type="spellEnd"/>
      <w:r w:rsidR="00D9650D" w:rsidRPr="00EE0D0C">
        <w:rPr>
          <w:rFonts w:ascii="Times New Roman" w:hAnsi="Times New Roman" w:cs="Times New Roman"/>
          <w:bCs/>
          <w:sz w:val="24"/>
          <w:szCs w:val="24"/>
        </w:rPr>
        <w:t>.</w:t>
      </w:r>
      <w:r w:rsidR="00C208C8" w:rsidRPr="00EE0D0C">
        <w:rPr>
          <w:rFonts w:ascii="Times New Roman" w:hAnsi="Times New Roman" w:cs="Times New Roman"/>
          <w:bCs/>
          <w:sz w:val="24"/>
          <w:szCs w:val="24"/>
        </w:rPr>
        <w:t xml:space="preserve"> </w:t>
      </w:r>
      <w:r w:rsidR="00A12A37" w:rsidRPr="00EE0D0C">
        <w:rPr>
          <w:rFonts w:ascii="Times New Roman" w:hAnsi="Times New Roman" w:cs="Times New Roman"/>
          <w:bCs/>
          <w:sz w:val="24"/>
          <w:szCs w:val="24"/>
        </w:rPr>
        <w:t>Th</w:t>
      </w:r>
      <w:r w:rsidR="00606B68">
        <w:rPr>
          <w:rFonts w:ascii="Times New Roman" w:hAnsi="Times New Roman" w:cs="Times New Roman"/>
          <w:bCs/>
          <w:sz w:val="24"/>
          <w:szCs w:val="24"/>
        </w:rPr>
        <w:t>erefore</w:t>
      </w:r>
      <w:r w:rsidR="007706E5">
        <w:rPr>
          <w:rFonts w:ascii="Times New Roman" w:hAnsi="Times New Roman" w:cs="Times New Roman"/>
          <w:bCs/>
          <w:sz w:val="24"/>
          <w:szCs w:val="24"/>
        </w:rPr>
        <w:t>, an</w:t>
      </w:r>
      <w:r w:rsidR="00F162A0" w:rsidRPr="00EE0D0C">
        <w:rPr>
          <w:rFonts w:ascii="Times New Roman" w:hAnsi="Times New Roman" w:cs="Times New Roman"/>
          <w:bCs/>
          <w:sz w:val="24"/>
          <w:szCs w:val="24"/>
        </w:rPr>
        <w:t xml:space="preserve"> alternat</w:t>
      </w:r>
      <w:r w:rsidR="006D5D80" w:rsidRPr="00EE0D0C">
        <w:rPr>
          <w:rFonts w:ascii="Times New Roman" w:hAnsi="Times New Roman" w:cs="Times New Roman"/>
          <w:bCs/>
          <w:sz w:val="24"/>
          <w:szCs w:val="24"/>
        </w:rPr>
        <w:t xml:space="preserve">ive explanation </w:t>
      </w:r>
      <w:r w:rsidR="007706E5">
        <w:rPr>
          <w:rFonts w:ascii="Times New Roman" w:hAnsi="Times New Roman" w:cs="Times New Roman"/>
          <w:bCs/>
          <w:sz w:val="24"/>
          <w:szCs w:val="24"/>
        </w:rPr>
        <w:t>needs to be sought to explain the</w:t>
      </w:r>
      <w:r w:rsidR="006D5D80" w:rsidRPr="00EE0D0C">
        <w:rPr>
          <w:rFonts w:ascii="Times New Roman" w:hAnsi="Times New Roman" w:cs="Times New Roman"/>
          <w:bCs/>
          <w:sz w:val="24"/>
          <w:szCs w:val="24"/>
        </w:rPr>
        <w:t xml:space="preserve"> agreement</w:t>
      </w:r>
      <w:r w:rsidR="00F162A0" w:rsidRPr="00EE0D0C">
        <w:rPr>
          <w:rFonts w:ascii="Times New Roman" w:hAnsi="Times New Roman" w:cs="Times New Roman"/>
          <w:bCs/>
          <w:sz w:val="24"/>
          <w:szCs w:val="24"/>
        </w:rPr>
        <w:t xml:space="preserve"> with the RRKM </w:t>
      </w:r>
      <w:r w:rsidR="007706E5">
        <w:rPr>
          <w:rFonts w:ascii="Times New Roman" w:hAnsi="Times New Roman" w:cs="Times New Roman"/>
          <w:bCs/>
          <w:sz w:val="24"/>
          <w:szCs w:val="24"/>
        </w:rPr>
        <w:t>results</w:t>
      </w:r>
      <w:r w:rsidR="00F162A0" w:rsidRPr="00EE0D0C">
        <w:rPr>
          <w:rFonts w:ascii="Times New Roman" w:hAnsi="Times New Roman" w:cs="Times New Roman"/>
          <w:bCs/>
          <w:sz w:val="24"/>
          <w:szCs w:val="24"/>
        </w:rPr>
        <w:t xml:space="preserve">. </w:t>
      </w:r>
      <w:r w:rsidR="00EE0D0C" w:rsidRPr="00EE0D0C">
        <w:rPr>
          <w:rFonts w:ascii="Times New Roman" w:hAnsi="Times New Roman" w:cs="Times New Roman"/>
          <w:bCs/>
          <w:sz w:val="24"/>
          <w:szCs w:val="24"/>
        </w:rPr>
        <w:t>Considering</w:t>
      </w:r>
      <w:r w:rsidR="00A848FC" w:rsidRPr="00EE0D0C">
        <w:rPr>
          <w:rFonts w:ascii="Times New Roman" w:hAnsi="Times New Roman" w:cs="Times New Roman"/>
          <w:bCs/>
          <w:sz w:val="24"/>
          <w:szCs w:val="24"/>
        </w:rPr>
        <w:t xml:space="preserve"> the high background counts at </w:t>
      </w:r>
      <w:r w:rsidR="00A848FC" w:rsidRPr="00EE0D0C">
        <w:rPr>
          <w:rFonts w:ascii="Times New Roman" w:hAnsi="Times New Roman" w:cs="Times New Roman"/>
          <w:bCs/>
          <w:i/>
          <w:sz w:val="24"/>
          <w:szCs w:val="24"/>
        </w:rPr>
        <w:t>m</w:t>
      </w:r>
      <w:r w:rsidR="00A848FC" w:rsidRPr="00EE0D0C">
        <w:rPr>
          <w:rFonts w:ascii="Times New Roman" w:hAnsi="Times New Roman" w:cs="Times New Roman"/>
          <w:bCs/>
          <w:sz w:val="24"/>
          <w:szCs w:val="24"/>
        </w:rPr>
        <w:t>/</w:t>
      </w:r>
      <w:r w:rsidR="00A848FC" w:rsidRPr="00EE0D0C">
        <w:rPr>
          <w:rFonts w:ascii="Times New Roman" w:hAnsi="Times New Roman" w:cs="Times New Roman"/>
          <w:bCs/>
          <w:i/>
          <w:sz w:val="24"/>
          <w:szCs w:val="24"/>
        </w:rPr>
        <w:t>z</w:t>
      </w:r>
      <w:r w:rsidR="00A848FC" w:rsidRPr="00EE0D0C">
        <w:rPr>
          <w:rFonts w:ascii="Times New Roman" w:hAnsi="Times New Roman" w:cs="Times New Roman"/>
          <w:bCs/>
          <w:sz w:val="24"/>
          <w:szCs w:val="24"/>
        </w:rPr>
        <w:t xml:space="preserve"> = 183, we were una</w:t>
      </w:r>
      <w:r w:rsidR="007508A1" w:rsidRPr="00EE0D0C">
        <w:rPr>
          <w:rFonts w:ascii="Times New Roman" w:hAnsi="Times New Roman" w:cs="Times New Roman"/>
          <w:bCs/>
          <w:sz w:val="24"/>
          <w:szCs w:val="24"/>
        </w:rPr>
        <w:t>ble to scan for</w:t>
      </w:r>
      <w:r w:rsidR="00EE0D0C" w:rsidRPr="00EE0D0C">
        <w:rPr>
          <w:rFonts w:ascii="Times New Roman" w:hAnsi="Times New Roman" w:cs="Times New Roman"/>
          <w:bCs/>
          <w:sz w:val="24"/>
          <w:szCs w:val="24"/>
        </w:rPr>
        <w:t xml:space="preserve"> the atomic deuterium</w:t>
      </w:r>
      <w:r w:rsidR="007508A1" w:rsidRPr="00EE0D0C">
        <w:rPr>
          <w:rFonts w:ascii="Times New Roman" w:hAnsi="Times New Roman" w:cs="Times New Roman"/>
          <w:bCs/>
          <w:sz w:val="24"/>
          <w:szCs w:val="24"/>
        </w:rPr>
        <w:t xml:space="preserve"> </w:t>
      </w:r>
      <w:r w:rsidR="007508A1" w:rsidRPr="000E547C">
        <w:rPr>
          <w:rFonts w:ascii="Times New Roman" w:hAnsi="Times New Roman" w:cs="Times New Roman"/>
          <w:bCs/>
          <w:sz w:val="24"/>
          <w:szCs w:val="24"/>
        </w:rPr>
        <w:t>loss products</w:t>
      </w:r>
      <w:r w:rsidR="00EE0D0C" w:rsidRPr="000E547C">
        <w:rPr>
          <w:rFonts w:ascii="Times New Roman" w:hAnsi="Times New Roman" w:cs="Times New Roman"/>
          <w:bCs/>
          <w:sz w:val="24"/>
          <w:szCs w:val="24"/>
        </w:rPr>
        <w:t>. S</w:t>
      </w:r>
      <w:r w:rsidR="007508A1" w:rsidRPr="000E547C">
        <w:rPr>
          <w:rFonts w:ascii="Times New Roman" w:hAnsi="Times New Roman" w:cs="Times New Roman"/>
          <w:bCs/>
          <w:sz w:val="24"/>
          <w:szCs w:val="24"/>
        </w:rPr>
        <w:t>o</w:t>
      </w:r>
      <w:r w:rsidR="007706E5" w:rsidRPr="000E547C">
        <w:rPr>
          <w:rFonts w:ascii="Times New Roman" w:hAnsi="Times New Roman" w:cs="Times New Roman"/>
          <w:bCs/>
          <w:sz w:val="24"/>
          <w:szCs w:val="24"/>
        </w:rPr>
        <w:t>,</w:t>
      </w:r>
      <w:r w:rsidR="00A848FC" w:rsidRPr="000E547C">
        <w:rPr>
          <w:rFonts w:ascii="Times New Roman" w:hAnsi="Times New Roman" w:cs="Times New Roman"/>
          <w:bCs/>
          <w:sz w:val="24"/>
          <w:szCs w:val="24"/>
        </w:rPr>
        <w:t xml:space="preserve"> </w:t>
      </w:r>
      <w:r w:rsidR="007508A1" w:rsidRPr="000E547C">
        <w:rPr>
          <w:rFonts w:ascii="Times New Roman" w:hAnsi="Times New Roman" w:cs="Times New Roman"/>
          <w:bCs/>
          <w:sz w:val="24"/>
          <w:szCs w:val="24"/>
        </w:rPr>
        <w:t>i</w:t>
      </w:r>
      <w:r w:rsidR="00A848FC" w:rsidRPr="000E547C">
        <w:rPr>
          <w:rFonts w:ascii="Times New Roman" w:hAnsi="Times New Roman" w:cs="Times New Roman"/>
          <w:bCs/>
          <w:sz w:val="24"/>
          <w:szCs w:val="24"/>
        </w:rPr>
        <w:t>t is possible that diphenylacetylene-</w:t>
      </w:r>
      <w:r w:rsidR="00A848FC" w:rsidRPr="000E547C">
        <w:rPr>
          <w:rFonts w:ascii="Times New Roman" w:hAnsi="Times New Roman" w:cs="Times New Roman"/>
          <w:bCs/>
          <w:i/>
          <w:sz w:val="24"/>
          <w:szCs w:val="24"/>
        </w:rPr>
        <w:t>d</w:t>
      </w:r>
      <w:r w:rsidR="00A848FC" w:rsidRPr="000E547C">
        <w:rPr>
          <w:rFonts w:ascii="Times New Roman" w:hAnsi="Times New Roman" w:cs="Times New Roman"/>
          <w:bCs/>
          <w:i/>
          <w:sz w:val="24"/>
          <w:szCs w:val="24"/>
          <w:vertAlign w:val="subscript"/>
        </w:rPr>
        <w:t>5</w:t>
      </w:r>
      <w:r w:rsidR="00A848FC" w:rsidRPr="000E547C">
        <w:rPr>
          <w:rFonts w:ascii="Times New Roman" w:hAnsi="Times New Roman" w:cs="Times New Roman"/>
          <w:bCs/>
          <w:sz w:val="24"/>
          <w:szCs w:val="24"/>
        </w:rPr>
        <w:t xml:space="preserve"> (</w:t>
      </w:r>
      <w:r w:rsidR="00A848FC" w:rsidRPr="000E547C">
        <w:rPr>
          <w:rFonts w:ascii="Times New Roman" w:hAnsi="Times New Roman" w:cs="Times New Roman"/>
          <w:b/>
          <w:bCs/>
          <w:sz w:val="24"/>
          <w:szCs w:val="24"/>
        </w:rPr>
        <w:t>p2(d)</w:t>
      </w:r>
      <w:r w:rsidR="00A848FC" w:rsidRPr="000E547C">
        <w:rPr>
          <w:rFonts w:ascii="Times New Roman" w:hAnsi="Times New Roman" w:cs="Times New Roman"/>
          <w:bCs/>
          <w:sz w:val="24"/>
          <w:szCs w:val="24"/>
        </w:rPr>
        <w:t>) is formed</w:t>
      </w:r>
      <w:r w:rsidR="00EE0D0C" w:rsidRPr="000E547C">
        <w:rPr>
          <w:rFonts w:ascii="Times New Roman" w:hAnsi="Times New Roman" w:cs="Times New Roman"/>
          <w:bCs/>
          <w:sz w:val="24"/>
          <w:szCs w:val="24"/>
        </w:rPr>
        <w:t>, but</w:t>
      </w:r>
      <w:r w:rsidR="00A848FC" w:rsidRPr="000E547C">
        <w:rPr>
          <w:rFonts w:ascii="Times New Roman" w:hAnsi="Times New Roman" w:cs="Times New Roman"/>
          <w:bCs/>
          <w:sz w:val="24"/>
          <w:szCs w:val="24"/>
        </w:rPr>
        <w:t xml:space="preserve"> </w:t>
      </w:r>
      <w:r w:rsidR="007508A1" w:rsidRPr="000E547C">
        <w:rPr>
          <w:rFonts w:ascii="Times New Roman" w:hAnsi="Times New Roman" w:cs="Times New Roman"/>
          <w:bCs/>
          <w:sz w:val="24"/>
          <w:szCs w:val="24"/>
        </w:rPr>
        <w:t>we just cannot detect it.</w:t>
      </w:r>
      <w:r w:rsidR="00AC0808" w:rsidRPr="000E547C">
        <w:rPr>
          <w:rFonts w:ascii="Times New Roman" w:hAnsi="Times New Roman" w:cs="Times New Roman"/>
          <w:bCs/>
          <w:sz w:val="24"/>
          <w:szCs w:val="24"/>
        </w:rPr>
        <w:t xml:space="preserve"> Likewise, the reaction of the </w:t>
      </w:r>
      <w:proofErr w:type="spellStart"/>
      <w:r w:rsidR="00AC0808" w:rsidRPr="000E547C">
        <w:rPr>
          <w:rFonts w:ascii="Times New Roman" w:hAnsi="Times New Roman" w:cs="Times New Roman"/>
          <w:bCs/>
          <w:sz w:val="24"/>
          <w:szCs w:val="24"/>
        </w:rPr>
        <w:t>phenylethynyl</w:t>
      </w:r>
      <w:proofErr w:type="spellEnd"/>
      <w:r w:rsidR="00AC0808" w:rsidRPr="000E547C">
        <w:rPr>
          <w:rFonts w:ascii="Times New Roman" w:hAnsi="Times New Roman" w:cs="Times New Roman"/>
          <w:bCs/>
          <w:sz w:val="24"/>
          <w:szCs w:val="24"/>
        </w:rPr>
        <w:t xml:space="preserve"> radical with non-deuterated benzene</w:t>
      </w:r>
      <w:r w:rsidR="009225C7" w:rsidRPr="000E547C">
        <w:rPr>
          <w:rFonts w:ascii="Times New Roman" w:hAnsi="Times New Roman" w:cs="Times New Roman"/>
          <w:bCs/>
          <w:sz w:val="24"/>
          <w:szCs w:val="24"/>
        </w:rPr>
        <w:t xml:space="preserve"> would result in H loss products detected at </w:t>
      </w:r>
      <w:r w:rsidR="009225C7" w:rsidRPr="000E547C">
        <w:rPr>
          <w:rFonts w:ascii="Times New Roman" w:hAnsi="Times New Roman" w:cs="Times New Roman"/>
          <w:bCs/>
          <w:i/>
          <w:sz w:val="24"/>
          <w:szCs w:val="24"/>
        </w:rPr>
        <w:t>m</w:t>
      </w:r>
      <w:r w:rsidR="009225C7" w:rsidRPr="000E547C">
        <w:rPr>
          <w:rFonts w:ascii="Times New Roman" w:hAnsi="Times New Roman" w:cs="Times New Roman"/>
          <w:bCs/>
          <w:sz w:val="24"/>
          <w:szCs w:val="24"/>
        </w:rPr>
        <w:t>/</w:t>
      </w:r>
      <w:r w:rsidR="009225C7" w:rsidRPr="000E547C">
        <w:rPr>
          <w:rFonts w:ascii="Times New Roman" w:hAnsi="Times New Roman" w:cs="Times New Roman"/>
          <w:bCs/>
          <w:i/>
          <w:sz w:val="24"/>
          <w:szCs w:val="24"/>
        </w:rPr>
        <w:t>z</w:t>
      </w:r>
      <w:r w:rsidR="009225C7" w:rsidRPr="000E547C">
        <w:rPr>
          <w:rFonts w:ascii="Times New Roman" w:hAnsi="Times New Roman" w:cs="Times New Roman"/>
          <w:bCs/>
          <w:sz w:val="24"/>
          <w:szCs w:val="24"/>
        </w:rPr>
        <w:t xml:space="preserve"> = 178, which also</w:t>
      </w:r>
      <w:r w:rsidR="007508A1" w:rsidRPr="000E547C">
        <w:rPr>
          <w:rFonts w:ascii="Times New Roman" w:hAnsi="Times New Roman" w:cs="Times New Roman"/>
          <w:bCs/>
          <w:sz w:val="24"/>
          <w:szCs w:val="24"/>
        </w:rPr>
        <w:t xml:space="preserve"> </w:t>
      </w:r>
      <w:r w:rsidR="009225C7" w:rsidRPr="000E547C">
        <w:rPr>
          <w:rFonts w:ascii="Times New Roman" w:hAnsi="Times New Roman" w:cs="Times New Roman"/>
          <w:bCs/>
          <w:sz w:val="24"/>
          <w:szCs w:val="24"/>
        </w:rPr>
        <w:t xml:space="preserve">would be masked by strong background signal. </w:t>
      </w:r>
      <w:r w:rsidR="00B91F8D" w:rsidRPr="000E547C">
        <w:rPr>
          <w:rFonts w:ascii="Times New Roman" w:hAnsi="Times New Roman" w:cs="Times New Roman"/>
          <w:bCs/>
          <w:sz w:val="24"/>
          <w:szCs w:val="24"/>
        </w:rPr>
        <w:t xml:space="preserve">Previous </w:t>
      </w:r>
      <w:r w:rsidR="00B91F8D" w:rsidRPr="000E547C">
        <w:rPr>
          <w:rFonts w:ascii="Times New Roman" w:hAnsi="Times New Roman" w:cs="Times New Roman"/>
          <w:bCs/>
          <w:sz w:val="24"/>
          <w:szCs w:val="24"/>
        </w:rPr>
        <w:lastRenderedPageBreak/>
        <w:t>molecular beam studies</w:t>
      </w:r>
      <w:r w:rsidR="00867ADF" w:rsidRPr="000E547C">
        <w:rPr>
          <w:rFonts w:ascii="Times New Roman" w:hAnsi="Times New Roman" w:cs="Times New Roman"/>
          <w:bCs/>
          <w:sz w:val="24"/>
          <w:szCs w:val="24"/>
        </w:rPr>
        <w:t xml:space="preserve"> showcase</w:t>
      </w:r>
      <w:r w:rsidR="00EE0D0C" w:rsidRPr="000E547C">
        <w:rPr>
          <w:rFonts w:ascii="Times New Roman" w:hAnsi="Times New Roman" w:cs="Times New Roman"/>
          <w:bCs/>
          <w:sz w:val="24"/>
          <w:szCs w:val="24"/>
        </w:rPr>
        <w:t>d</w:t>
      </w:r>
      <w:r w:rsidR="00867ADF" w:rsidRPr="000E547C">
        <w:rPr>
          <w:rFonts w:ascii="Times New Roman" w:hAnsi="Times New Roman" w:cs="Times New Roman"/>
          <w:bCs/>
          <w:sz w:val="24"/>
          <w:szCs w:val="24"/>
        </w:rPr>
        <w:t xml:space="preserve"> formation of products predicted to have very low yields</w:t>
      </w:r>
      <w:r w:rsidR="00867ADF" w:rsidRPr="00EE0D0C">
        <w:rPr>
          <w:rFonts w:ascii="Times New Roman" w:hAnsi="Times New Roman" w:cs="Times New Roman"/>
          <w:bCs/>
          <w:sz w:val="24"/>
          <w:szCs w:val="24"/>
        </w:rPr>
        <w:t xml:space="preserve">, such as in the reaction of the </w:t>
      </w:r>
      <w:proofErr w:type="spellStart"/>
      <w:r w:rsidR="00867ADF" w:rsidRPr="00EE0D0C">
        <w:rPr>
          <w:rFonts w:ascii="Times New Roman" w:hAnsi="Times New Roman" w:cs="Times New Roman"/>
          <w:bCs/>
          <w:sz w:val="24"/>
          <w:szCs w:val="24"/>
        </w:rPr>
        <w:t>cyano</w:t>
      </w:r>
      <w:proofErr w:type="spellEnd"/>
      <w:r w:rsidR="00867ADF" w:rsidRPr="00EE0D0C">
        <w:rPr>
          <w:rFonts w:ascii="Times New Roman" w:hAnsi="Times New Roman" w:cs="Times New Roman"/>
          <w:bCs/>
          <w:sz w:val="24"/>
          <w:szCs w:val="24"/>
        </w:rPr>
        <w:t xml:space="preserve"> radical (CN) with </w:t>
      </w:r>
      <w:proofErr w:type="spellStart"/>
      <w:r w:rsidR="00867ADF" w:rsidRPr="00EE0D0C">
        <w:rPr>
          <w:rFonts w:ascii="Times New Roman" w:hAnsi="Times New Roman" w:cs="Times New Roman"/>
          <w:bCs/>
          <w:sz w:val="24"/>
          <w:szCs w:val="24"/>
        </w:rPr>
        <w:t>dimethylacetylene</w:t>
      </w:r>
      <w:proofErr w:type="spellEnd"/>
      <w:r w:rsidR="00867ADF" w:rsidRPr="00EE0D0C">
        <w:rPr>
          <w:rFonts w:ascii="Times New Roman" w:hAnsi="Times New Roman" w:cs="Times New Roman"/>
          <w:bCs/>
          <w:sz w:val="24"/>
          <w:szCs w:val="24"/>
        </w:rPr>
        <w:t xml:space="preserve"> (CH</w:t>
      </w:r>
      <w:r w:rsidR="00867ADF" w:rsidRPr="00EE0D0C">
        <w:rPr>
          <w:rFonts w:ascii="Times New Roman" w:hAnsi="Times New Roman" w:cs="Times New Roman"/>
          <w:bCs/>
          <w:sz w:val="24"/>
          <w:szCs w:val="24"/>
          <w:vertAlign w:val="subscript"/>
        </w:rPr>
        <w:t>3</w:t>
      </w:r>
      <w:r w:rsidR="00867ADF" w:rsidRPr="00EE0D0C">
        <w:rPr>
          <w:rFonts w:ascii="Times New Roman" w:hAnsi="Times New Roman" w:cs="Times New Roman"/>
          <w:bCs/>
          <w:sz w:val="24"/>
          <w:szCs w:val="24"/>
        </w:rPr>
        <w:t>CCCH</w:t>
      </w:r>
      <w:r w:rsidR="00867ADF" w:rsidRPr="00EE0D0C">
        <w:rPr>
          <w:rFonts w:ascii="Times New Roman" w:hAnsi="Times New Roman" w:cs="Times New Roman"/>
          <w:bCs/>
          <w:sz w:val="24"/>
          <w:szCs w:val="24"/>
          <w:vertAlign w:val="subscript"/>
        </w:rPr>
        <w:t>3</w:t>
      </w:r>
      <w:r w:rsidR="00867ADF" w:rsidRPr="00EE0D0C">
        <w:rPr>
          <w:rFonts w:ascii="Times New Roman" w:hAnsi="Times New Roman" w:cs="Times New Roman"/>
          <w:bCs/>
          <w:sz w:val="24"/>
          <w:szCs w:val="24"/>
        </w:rPr>
        <w:t>).</w:t>
      </w:r>
      <w:hyperlink w:anchor="_ENREF_44" w:tooltip="Balucani, 1999 #668" w:history="1">
        <w:r w:rsidR="00B55A84" w:rsidRPr="00EE0D0C">
          <w:rPr>
            <w:rFonts w:ascii="Times New Roman" w:hAnsi="Times New Roman" w:cs="Times New Roman"/>
            <w:bCs/>
            <w:sz w:val="24"/>
            <w:szCs w:val="24"/>
          </w:rPr>
          <w:fldChar w:fldCharType="begin">
            <w:fldData xml:space="preserve">PEVuZE5vdGU+PENpdGU+PEF1dGhvcj5CYWx1Y2FuaTwvQXV0aG9yPjxZZWFyPjE5OTk8L1llYXI+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JSI+4oCyKTwvc3R5bGU+PC90aXRsZT48c2Vjb25kYXJ5LXRpdGxlPlRoZSBKb3VybmFsIG9mIENo
ZW1pY2FsIFBoeXNpY3M8L3NlY29uZGFyeS10aXRsZT48L3RpdGxlcz48cGVyaW9kaWNhbD48ZnVs
bC10aXRsZT5UaGUgSm91cm5hbCBvZiBjaGVtaWNhbCBwaHlzaWNzPC9mdWxsLXRpdGxlPjxhYmJy
LTE+SkNoUGg8L2FiYnItMT48YWJici0yPkouIENoZW0uIFBoeXMuPC9hYmJyLTI+PC9wZXJpb2Rp
Y2FsPjxwYWdlcz43NDcyLTc0Nzk8L3BhZ2VzPjx2b2x1bWU+MTExPC92b2x1bWU+PG51bWJlcj4x
NjwvbnVtYmVyPjxkYXRlcz48eWVhcj4xOTk5PC95ZWFyPjwvZGF0ZXM+PGlzYm4+MDAyMS05NjA2
PC9pc2JuPjx1cmxzPjwvdXJscz48L3JlY29yZD48L0NpdGU+PC9FbmROb3RlPn==
</w:fldData>
          </w:fldChar>
        </w:r>
        <w:r w:rsidR="00B55A84">
          <w:rPr>
            <w:rFonts w:ascii="Times New Roman" w:hAnsi="Times New Roman" w:cs="Times New Roman"/>
            <w:bCs/>
            <w:sz w:val="24"/>
            <w:szCs w:val="24"/>
          </w:rPr>
          <w:instrText xml:space="preserve"> ADDIN EN.CITE </w:instrText>
        </w:r>
        <w:r w:rsidR="00B55A84">
          <w:rPr>
            <w:rFonts w:ascii="Times New Roman" w:hAnsi="Times New Roman" w:cs="Times New Roman"/>
            <w:bCs/>
            <w:sz w:val="24"/>
            <w:szCs w:val="24"/>
          </w:rPr>
          <w:fldChar w:fldCharType="begin">
            <w:fldData xml:space="preserve">PEVuZE5vdGU+PENpdGU+PEF1dGhvcj5CYWx1Y2FuaTwvQXV0aG9yPjxZZWFyPjE5OTk8L1llYXI+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JSI+4oCyKTwvc3R5bGU+PC90aXRsZT48c2Vjb25kYXJ5LXRpdGxlPlRoZSBKb3VybmFsIG9mIENo
ZW1pY2FsIFBoeXNpY3M8L3NlY29uZGFyeS10aXRsZT48L3RpdGxlcz48cGVyaW9kaWNhbD48ZnVs
bC10aXRsZT5UaGUgSm91cm5hbCBvZiBjaGVtaWNhbCBwaHlzaWNzPC9mdWxsLXRpdGxlPjxhYmJy
LTE+SkNoUGg8L2FiYnItMT48YWJici0yPkouIENoZW0uIFBoeXMuPC9hYmJyLTI+PC9wZXJpb2Rp
Y2FsPjxwYWdlcz43NDcyLTc0Nzk8L3BhZ2VzPjx2b2x1bWU+MTExPC92b2x1bWU+PG51bWJlcj4x
NjwvbnVtYmVyPjxkYXRlcz48eWVhcj4xOTk5PC95ZWFyPjwvZGF0ZXM+PGlzYm4+MDAyMS05NjA2
PC9pc2JuPjx1cmxzPjwvdXJscz48L3JlY29yZD48L0NpdGU+PC9FbmROb3RlPn==
</w:fldData>
          </w:fldChar>
        </w:r>
        <w:r w:rsidR="00B55A84">
          <w:rPr>
            <w:rFonts w:ascii="Times New Roman" w:hAnsi="Times New Roman" w:cs="Times New Roman"/>
            <w:bCs/>
            <w:sz w:val="24"/>
            <w:szCs w:val="24"/>
          </w:rPr>
          <w:instrText xml:space="preserve"> ADDIN EN.CITE.DATA </w:instrText>
        </w:r>
        <w:r w:rsidR="00B55A84">
          <w:rPr>
            <w:rFonts w:ascii="Times New Roman" w:hAnsi="Times New Roman" w:cs="Times New Roman"/>
            <w:bCs/>
            <w:sz w:val="24"/>
            <w:szCs w:val="24"/>
          </w:rPr>
        </w:r>
        <w:r w:rsidR="00B55A84">
          <w:rPr>
            <w:rFonts w:ascii="Times New Roman" w:hAnsi="Times New Roman" w:cs="Times New Roman"/>
            <w:bCs/>
            <w:sz w:val="24"/>
            <w:szCs w:val="24"/>
          </w:rPr>
          <w:fldChar w:fldCharType="end"/>
        </w:r>
        <w:r w:rsidR="00B55A84" w:rsidRPr="00EE0D0C">
          <w:rPr>
            <w:rFonts w:ascii="Times New Roman" w:hAnsi="Times New Roman" w:cs="Times New Roman"/>
            <w:bCs/>
            <w:sz w:val="24"/>
            <w:szCs w:val="24"/>
          </w:rPr>
        </w:r>
        <w:r w:rsidR="00B55A84" w:rsidRPr="00EE0D0C">
          <w:rPr>
            <w:rFonts w:ascii="Times New Roman" w:hAnsi="Times New Roman" w:cs="Times New Roman"/>
            <w:bCs/>
            <w:sz w:val="24"/>
            <w:szCs w:val="24"/>
          </w:rPr>
          <w:fldChar w:fldCharType="separate"/>
        </w:r>
        <w:r w:rsidR="00B55A84" w:rsidRPr="009E7CF8">
          <w:rPr>
            <w:rFonts w:ascii="Times New Roman" w:hAnsi="Times New Roman" w:cs="Times New Roman"/>
            <w:bCs/>
            <w:noProof/>
            <w:sz w:val="24"/>
            <w:szCs w:val="24"/>
            <w:vertAlign w:val="superscript"/>
          </w:rPr>
          <w:t>44</w:t>
        </w:r>
        <w:r w:rsidR="00B55A84" w:rsidRPr="00EE0D0C">
          <w:rPr>
            <w:rFonts w:ascii="Times New Roman" w:hAnsi="Times New Roman" w:cs="Times New Roman"/>
            <w:bCs/>
            <w:sz w:val="24"/>
            <w:szCs w:val="24"/>
          </w:rPr>
          <w:fldChar w:fldCharType="end"/>
        </w:r>
      </w:hyperlink>
      <w:r w:rsidR="00867ADF" w:rsidRPr="00EE0D0C">
        <w:rPr>
          <w:rFonts w:ascii="Times New Roman" w:hAnsi="Times New Roman" w:cs="Times New Roman"/>
          <w:bCs/>
          <w:sz w:val="24"/>
          <w:szCs w:val="24"/>
        </w:rPr>
        <w:t xml:space="preserve"> </w:t>
      </w:r>
      <w:r w:rsidR="002711BF" w:rsidRPr="00EE0D0C">
        <w:rPr>
          <w:rFonts w:ascii="Times New Roman" w:hAnsi="Times New Roman" w:cs="Times New Roman"/>
          <w:bCs/>
          <w:sz w:val="24"/>
          <w:szCs w:val="24"/>
        </w:rPr>
        <w:t xml:space="preserve">In </w:t>
      </w:r>
      <w:r w:rsidR="00EE0D0C" w:rsidRPr="00EE0D0C">
        <w:rPr>
          <w:rFonts w:ascii="Times New Roman" w:hAnsi="Times New Roman" w:cs="Times New Roman"/>
          <w:bCs/>
          <w:sz w:val="24"/>
          <w:szCs w:val="24"/>
        </w:rPr>
        <w:t>that</w:t>
      </w:r>
      <w:r w:rsidR="002711BF" w:rsidRPr="00EE0D0C">
        <w:rPr>
          <w:rFonts w:ascii="Times New Roman" w:hAnsi="Times New Roman" w:cs="Times New Roman"/>
          <w:bCs/>
          <w:sz w:val="24"/>
          <w:szCs w:val="24"/>
        </w:rPr>
        <w:t xml:space="preserve"> case, the reaction led</w:t>
      </w:r>
      <w:r w:rsidR="00867ADF" w:rsidRPr="00EE0D0C">
        <w:rPr>
          <w:rFonts w:ascii="Times New Roman" w:hAnsi="Times New Roman" w:cs="Times New Roman"/>
          <w:bCs/>
          <w:sz w:val="24"/>
          <w:szCs w:val="24"/>
        </w:rPr>
        <w:t xml:space="preserve"> to the formation of 1-cyano-1-methylallene (CNCH</w:t>
      </w:r>
      <w:r w:rsidR="00867ADF" w:rsidRPr="00EE0D0C">
        <w:rPr>
          <w:rFonts w:ascii="Times New Roman" w:hAnsi="Times New Roman" w:cs="Times New Roman"/>
          <w:bCs/>
          <w:sz w:val="24"/>
          <w:szCs w:val="24"/>
          <w:vertAlign w:val="subscript"/>
        </w:rPr>
        <w:t>3</w:t>
      </w:r>
      <w:r w:rsidR="00867ADF" w:rsidRPr="00EE0D0C">
        <w:rPr>
          <w:rFonts w:ascii="Times New Roman" w:hAnsi="Times New Roman" w:cs="Times New Roman"/>
          <w:bCs/>
          <w:sz w:val="24"/>
          <w:szCs w:val="24"/>
        </w:rPr>
        <w:t>CCCH</w:t>
      </w:r>
      <w:r w:rsidR="00867ADF" w:rsidRPr="00EE0D0C">
        <w:rPr>
          <w:rFonts w:ascii="Times New Roman" w:hAnsi="Times New Roman" w:cs="Times New Roman"/>
          <w:bCs/>
          <w:sz w:val="24"/>
          <w:szCs w:val="24"/>
          <w:vertAlign w:val="subscript"/>
        </w:rPr>
        <w:t>2</w:t>
      </w:r>
      <w:r w:rsidR="00867ADF" w:rsidRPr="00EE0D0C">
        <w:rPr>
          <w:rFonts w:ascii="Times New Roman" w:hAnsi="Times New Roman" w:cs="Times New Roman"/>
          <w:bCs/>
          <w:sz w:val="24"/>
          <w:szCs w:val="24"/>
        </w:rPr>
        <w:t>) coupled with</w:t>
      </w:r>
      <w:r w:rsidR="002711BF" w:rsidRPr="00EE0D0C">
        <w:rPr>
          <w:rFonts w:ascii="Times New Roman" w:hAnsi="Times New Roman" w:cs="Times New Roman"/>
          <w:bCs/>
          <w:sz w:val="24"/>
          <w:szCs w:val="24"/>
        </w:rPr>
        <w:t xml:space="preserve"> atomic hydrogen loss even though RRKM calculations predicted this channel to account for less than 1 % of the products. The methyl loss pathway was expected to be greater than 99 %, but signal </w:t>
      </w:r>
      <w:r w:rsidR="00EE0D0C" w:rsidRPr="00EE0D0C">
        <w:rPr>
          <w:rFonts w:ascii="Times New Roman" w:hAnsi="Times New Roman" w:cs="Times New Roman"/>
          <w:bCs/>
          <w:sz w:val="24"/>
          <w:szCs w:val="24"/>
        </w:rPr>
        <w:t>could</w:t>
      </w:r>
      <w:r w:rsidR="002711BF" w:rsidRPr="00EE0D0C">
        <w:rPr>
          <w:rFonts w:ascii="Times New Roman" w:hAnsi="Times New Roman" w:cs="Times New Roman"/>
          <w:bCs/>
          <w:sz w:val="24"/>
          <w:szCs w:val="24"/>
        </w:rPr>
        <w:t xml:space="preserve"> not </w:t>
      </w:r>
      <w:r w:rsidR="007706E5">
        <w:rPr>
          <w:rFonts w:ascii="Times New Roman" w:hAnsi="Times New Roman" w:cs="Times New Roman"/>
          <w:bCs/>
          <w:sz w:val="24"/>
          <w:szCs w:val="24"/>
        </w:rPr>
        <w:t xml:space="preserve">be </w:t>
      </w:r>
      <w:r w:rsidR="002711BF" w:rsidRPr="00EE0D0C">
        <w:rPr>
          <w:rFonts w:ascii="Times New Roman" w:hAnsi="Times New Roman" w:cs="Times New Roman"/>
          <w:bCs/>
          <w:sz w:val="24"/>
          <w:szCs w:val="24"/>
        </w:rPr>
        <w:t xml:space="preserve">observed for this channel due to </w:t>
      </w:r>
      <w:r w:rsidR="00EE0D0C" w:rsidRPr="00EE0D0C">
        <w:rPr>
          <w:rFonts w:ascii="Times New Roman" w:hAnsi="Times New Roman" w:cs="Times New Roman"/>
          <w:bCs/>
          <w:sz w:val="24"/>
          <w:szCs w:val="24"/>
        </w:rPr>
        <w:t xml:space="preserve">interferences from reactive scattering of </w:t>
      </w:r>
      <w:proofErr w:type="spellStart"/>
      <w:r w:rsidR="00EE0D0C" w:rsidRPr="00EE0D0C">
        <w:rPr>
          <w:rFonts w:ascii="Times New Roman" w:hAnsi="Times New Roman" w:cs="Times New Roman"/>
          <w:bCs/>
          <w:sz w:val="24"/>
          <w:szCs w:val="24"/>
        </w:rPr>
        <w:t>dimethylacetylene</w:t>
      </w:r>
      <w:proofErr w:type="spellEnd"/>
      <w:r w:rsidR="00EE0D0C" w:rsidRPr="00EE0D0C">
        <w:rPr>
          <w:rFonts w:ascii="Times New Roman" w:hAnsi="Times New Roman" w:cs="Times New Roman"/>
          <w:bCs/>
          <w:sz w:val="24"/>
          <w:szCs w:val="24"/>
        </w:rPr>
        <w:t xml:space="preserve"> with atomic carbon, which was also in the primary reactant beam.</w:t>
      </w:r>
    </w:p>
    <w:p w14:paraId="54072D69" w14:textId="77777777" w:rsidR="00A12A37" w:rsidRDefault="00A12A37" w:rsidP="001C3C9F">
      <w:pPr>
        <w:spacing w:after="0" w:line="360" w:lineRule="auto"/>
        <w:jc w:val="both"/>
        <w:rPr>
          <w:rFonts w:ascii="Times New Roman" w:hAnsi="Times New Roman" w:cs="Times New Roman"/>
          <w:bCs/>
          <w:sz w:val="24"/>
          <w:szCs w:val="24"/>
        </w:rPr>
      </w:pPr>
    </w:p>
    <w:p w14:paraId="076AE4BF" w14:textId="41DCEC24" w:rsidR="002A4909" w:rsidRPr="00901DE0" w:rsidRDefault="002A4909"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t>Conclusion</w:t>
      </w:r>
    </w:p>
    <w:p w14:paraId="1E57F30B" w14:textId="0C7D3F43" w:rsidR="004E433A" w:rsidRPr="002546B0" w:rsidRDefault="00490096" w:rsidP="00DE660F">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In summary</w:t>
      </w:r>
      <w:r w:rsidR="00C447EC">
        <w:rPr>
          <w:rFonts w:ascii="Times New Roman" w:hAnsi="Times New Roman" w:cs="Times New Roman"/>
          <w:sz w:val="24"/>
          <w:szCs w:val="24"/>
        </w:rPr>
        <w:t xml:space="preserve">, </w:t>
      </w:r>
      <w:r>
        <w:rPr>
          <w:rFonts w:ascii="Times New Roman" w:hAnsi="Times New Roman" w:cs="Times New Roman"/>
          <w:sz w:val="24"/>
          <w:szCs w:val="24"/>
        </w:rPr>
        <w:t xml:space="preserve">our combined experimental and computational investigation revealed that </w:t>
      </w:r>
      <w:r w:rsidR="002A3283">
        <w:rPr>
          <w:rFonts w:ascii="Times New Roman" w:hAnsi="Times New Roman" w:cs="Times New Roman"/>
          <w:sz w:val="24"/>
          <w:szCs w:val="24"/>
        </w:rPr>
        <w:t xml:space="preserve">at least </w:t>
      </w:r>
      <w:r w:rsidR="00C447EC">
        <w:rPr>
          <w:rFonts w:ascii="Times New Roman" w:hAnsi="Times New Roman" w:cs="Times New Roman"/>
          <w:sz w:val="24"/>
          <w:szCs w:val="24"/>
        </w:rPr>
        <w:t>phenanthrene-</w:t>
      </w:r>
      <w:r w:rsidR="00C447EC">
        <w:rPr>
          <w:rFonts w:ascii="Times New Roman" w:hAnsi="Times New Roman" w:cs="Times New Roman"/>
          <w:i/>
          <w:sz w:val="24"/>
          <w:szCs w:val="24"/>
        </w:rPr>
        <w:t>d</w:t>
      </w:r>
      <w:r w:rsidR="00C447EC">
        <w:rPr>
          <w:rFonts w:ascii="Times New Roman" w:hAnsi="Times New Roman" w:cs="Times New Roman"/>
          <w:i/>
          <w:sz w:val="24"/>
          <w:szCs w:val="24"/>
          <w:vertAlign w:val="subscript"/>
        </w:rPr>
        <w:t>6</w:t>
      </w:r>
      <w:r w:rsidR="00C447EC">
        <w:rPr>
          <w:rFonts w:ascii="Times New Roman" w:hAnsi="Times New Roman" w:cs="Times New Roman"/>
          <w:sz w:val="24"/>
          <w:szCs w:val="24"/>
        </w:rPr>
        <w:t xml:space="preserve"> (C</w:t>
      </w:r>
      <w:r w:rsidR="00C447EC">
        <w:rPr>
          <w:rFonts w:ascii="Times New Roman" w:hAnsi="Times New Roman" w:cs="Times New Roman"/>
          <w:sz w:val="24"/>
          <w:szCs w:val="24"/>
          <w:vertAlign w:val="subscript"/>
        </w:rPr>
        <w:t>14</w:t>
      </w:r>
      <w:r w:rsidR="00C447EC">
        <w:rPr>
          <w:rFonts w:ascii="Times New Roman" w:hAnsi="Times New Roman" w:cs="Times New Roman"/>
          <w:sz w:val="24"/>
          <w:szCs w:val="24"/>
        </w:rPr>
        <w:t>H</w:t>
      </w:r>
      <w:r w:rsidR="00C447EC">
        <w:rPr>
          <w:rFonts w:ascii="Times New Roman" w:hAnsi="Times New Roman" w:cs="Times New Roman"/>
          <w:sz w:val="24"/>
          <w:szCs w:val="24"/>
          <w:vertAlign w:val="subscript"/>
        </w:rPr>
        <w:t>4</w:t>
      </w:r>
      <w:r w:rsidR="00C447EC">
        <w:rPr>
          <w:rFonts w:ascii="Times New Roman" w:hAnsi="Times New Roman" w:cs="Times New Roman"/>
          <w:sz w:val="24"/>
          <w:szCs w:val="24"/>
        </w:rPr>
        <w:t>D</w:t>
      </w:r>
      <w:r w:rsidR="00C447EC">
        <w:rPr>
          <w:rFonts w:ascii="Times New Roman" w:hAnsi="Times New Roman" w:cs="Times New Roman"/>
          <w:sz w:val="24"/>
          <w:szCs w:val="24"/>
          <w:vertAlign w:val="subscript"/>
        </w:rPr>
        <w:t>6</w:t>
      </w:r>
      <w:r w:rsidR="00C447EC">
        <w:rPr>
          <w:rFonts w:ascii="Times New Roman" w:hAnsi="Times New Roman" w:cs="Times New Roman"/>
          <w:sz w:val="24"/>
          <w:szCs w:val="24"/>
        </w:rPr>
        <w:t xml:space="preserve">, </w:t>
      </w:r>
      <w:r w:rsidR="00C447EC">
        <w:rPr>
          <w:rFonts w:ascii="Times New Roman" w:hAnsi="Times New Roman" w:cs="Times New Roman"/>
          <w:b/>
          <w:sz w:val="24"/>
          <w:szCs w:val="24"/>
        </w:rPr>
        <w:t>p1</w:t>
      </w:r>
      <w:r w:rsidR="007E58B8">
        <w:rPr>
          <w:rFonts w:ascii="Times New Roman" w:hAnsi="Times New Roman" w:cs="Times New Roman"/>
          <w:b/>
          <w:sz w:val="24"/>
          <w:szCs w:val="24"/>
        </w:rPr>
        <w:t>(d)′</w:t>
      </w:r>
      <w:r w:rsidR="00C447EC">
        <w:rPr>
          <w:rFonts w:ascii="Times New Roman" w:hAnsi="Times New Roman" w:cs="Times New Roman"/>
          <w:sz w:val="24"/>
          <w:szCs w:val="24"/>
        </w:rPr>
        <w:t>), coupled with atomic hydrogen loss, was formed</w:t>
      </w:r>
      <w:r w:rsidR="003656F9">
        <w:rPr>
          <w:rFonts w:ascii="Times New Roman" w:hAnsi="Times New Roman" w:cs="Times New Roman"/>
          <w:sz w:val="24"/>
          <w:szCs w:val="24"/>
        </w:rPr>
        <w:t xml:space="preserve"> under single collision conditions via the bimolecular, gas-phase reaction of the </w:t>
      </w:r>
      <w:proofErr w:type="spellStart"/>
      <w:r w:rsidR="003656F9">
        <w:rPr>
          <w:rFonts w:ascii="Times New Roman" w:hAnsi="Times New Roman" w:cs="Times New Roman"/>
          <w:sz w:val="24"/>
          <w:szCs w:val="24"/>
        </w:rPr>
        <w:t>phenylethynyl</w:t>
      </w:r>
      <w:proofErr w:type="spellEnd"/>
      <w:r w:rsidR="003656F9">
        <w:rPr>
          <w:rFonts w:ascii="Times New Roman" w:hAnsi="Times New Roman" w:cs="Times New Roman"/>
          <w:sz w:val="24"/>
          <w:szCs w:val="24"/>
        </w:rPr>
        <w:t xml:space="preserve"> radical (C</w:t>
      </w:r>
      <w:r w:rsidR="003656F9">
        <w:rPr>
          <w:rFonts w:ascii="Times New Roman" w:hAnsi="Times New Roman" w:cs="Times New Roman"/>
          <w:sz w:val="24"/>
          <w:szCs w:val="24"/>
          <w:vertAlign w:val="subscript"/>
        </w:rPr>
        <w:t>6</w:t>
      </w:r>
      <w:r w:rsidR="003656F9">
        <w:rPr>
          <w:rFonts w:ascii="Times New Roman" w:hAnsi="Times New Roman" w:cs="Times New Roman"/>
          <w:sz w:val="24"/>
          <w:szCs w:val="24"/>
        </w:rPr>
        <w:t>H</w:t>
      </w:r>
      <w:r w:rsidR="003656F9">
        <w:rPr>
          <w:rFonts w:ascii="Times New Roman" w:hAnsi="Times New Roman" w:cs="Times New Roman"/>
          <w:sz w:val="24"/>
          <w:szCs w:val="24"/>
          <w:vertAlign w:val="subscript"/>
        </w:rPr>
        <w:t>5</w:t>
      </w:r>
      <w:r w:rsidR="003656F9">
        <w:rPr>
          <w:rFonts w:ascii="Times New Roman" w:hAnsi="Times New Roman" w:cs="Times New Roman"/>
          <w:sz w:val="24"/>
          <w:szCs w:val="24"/>
        </w:rPr>
        <w:t>CC, X</w:t>
      </w:r>
      <w:r w:rsidR="003656F9">
        <w:rPr>
          <w:rFonts w:ascii="Times New Roman" w:hAnsi="Times New Roman" w:cs="Times New Roman"/>
          <w:sz w:val="24"/>
          <w:szCs w:val="24"/>
          <w:vertAlign w:val="superscript"/>
        </w:rPr>
        <w:t>2</w:t>
      </w:r>
      <w:r w:rsidR="003656F9">
        <w:rPr>
          <w:rFonts w:ascii="Times New Roman" w:hAnsi="Times New Roman" w:cs="Times New Roman"/>
          <w:sz w:val="24"/>
          <w:szCs w:val="24"/>
        </w:rPr>
        <w:t>A</w:t>
      </w:r>
      <w:r w:rsidR="003656F9">
        <w:rPr>
          <w:rFonts w:ascii="Times New Roman" w:hAnsi="Times New Roman" w:cs="Times New Roman"/>
          <w:sz w:val="24"/>
          <w:szCs w:val="24"/>
          <w:vertAlign w:val="subscript"/>
        </w:rPr>
        <w:t>1</w:t>
      </w:r>
      <w:r w:rsidR="003656F9">
        <w:rPr>
          <w:rFonts w:ascii="Times New Roman" w:hAnsi="Times New Roman" w:cs="Times New Roman"/>
          <w:sz w:val="24"/>
          <w:szCs w:val="24"/>
        </w:rPr>
        <w:t>) with benzene-</w:t>
      </w:r>
      <w:r w:rsidR="003656F9">
        <w:rPr>
          <w:rFonts w:ascii="Times New Roman" w:hAnsi="Times New Roman" w:cs="Times New Roman"/>
          <w:i/>
          <w:sz w:val="24"/>
          <w:szCs w:val="24"/>
        </w:rPr>
        <w:t>d</w:t>
      </w:r>
      <w:r w:rsidR="003656F9">
        <w:rPr>
          <w:rFonts w:ascii="Times New Roman" w:hAnsi="Times New Roman" w:cs="Times New Roman"/>
          <w:i/>
          <w:sz w:val="24"/>
          <w:szCs w:val="24"/>
          <w:vertAlign w:val="subscript"/>
        </w:rPr>
        <w:t>6</w:t>
      </w:r>
      <w:r w:rsidR="003656F9">
        <w:rPr>
          <w:rFonts w:ascii="Times New Roman" w:hAnsi="Times New Roman" w:cs="Times New Roman"/>
          <w:sz w:val="24"/>
          <w:szCs w:val="24"/>
        </w:rPr>
        <w:t xml:space="preserve"> (C</w:t>
      </w:r>
      <w:r w:rsidR="003656F9">
        <w:rPr>
          <w:rFonts w:ascii="Times New Roman" w:hAnsi="Times New Roman" w:cs="Times New Roman"/>
          <w:sz w:val="24"/>
          <w:szCs w:val="24"/>
          <w:vertAlign w:val="subscript"/>
        </w:rPr>
        <w:t>6</w:t>
      </w:r>
      <w:r w:rsidR="003656F9">
        <w:rPr>
          <w:rFonts w:ascii="Times New Roman" w:hAnsi="Times New Roman" w:cs="Times New Roman"/>
          <w:sz w:val="24"/>
          <w:szCs w:val="24"/>
        </w:rPr>
        <w:t>D</w:t>
      </w:r>
      <w:r w:rsidR="003656F9">
        <w:rPr>
          <w:rFonts w:ascii="Times New Roman" w:hAnsi="Times New Roman" w:cs="Times New Roman"/>
          <w:sz w:val="24"/>
          <w:szCs w:val="24"/>
          <w:vertAlign w:val="subscript"/>
        </w:rPr>
        <w:t>6</w:t>
      </w:r>
      <w:r w:rsidR="003656F9">
        <w:rPr>
          <w:rFonts w:ascii="Times New Roman" w:hAnsi="Times New Roman" w:cs="Times New Roman"/>
          <w:sz w:val="24"/>
          <w:szCs w:val="24"/>
        </w:rPr>
        <w:t xml:space="preserve">). </w:t>
      </w:r>
      <w:r>
        <w:rPr>
          <w:rFonts w:ascii="Times New Roman" w:hAnsi="Times New Roman" w:cs="Times New Roman"/>
          <w:sz w:val="24"/>
          <w:szCs w:val="24"/>
        </w:rPr>
        <w:t xml:space="preserve">The entrance channel involves </w:t>
      </w:r>
      <w:proofErr w:type="spellStart"/>
      <w:r>
        <w:rPr>
          <w:rFonts w:ascii="Times New Roman" w:hAnsi="Times New Roman" w:cs="Times New Roman"/>
          <w:sz w:val="24"/>
          <w:szCs w:val="24"/>
        </w:rPr>
        <w:t>barrierless</w:t>
      </w:r>
      <w:proofErr w:type="spellEnd"/>
      <w:r>
        <w:rPr>
          <w:rFonts w:ascii="Times New Roman" w:hAnsi="Times New Roman" w:cs="Times New Roman"/>
          <w:sz w:val="24"/>
          <w:szCs w:val="24"/>
        </w:rPr>
        <w:t xml:space="preserve"> addition of the </w:t>
      </w:r>
      <w:r w:rsidR="004E433A">
        <w:rPr>
          <w:rFonts w:ascii="Times New Roman" w:hAnsi="Times New Roman" w:cs="Times New Roman"/>
          <w:sz w:val="24"/>
          <w:szCs w:val="24"/>
        </w:rPr>
        <w:t xml:space="preserve">radical center of </w:t>
      </w:r>
      <w:proofErr w:type="spellStart"/>
      <w:r w:rsidR="004E433A">
        <w:rPr>
          <w:rFonts w:ascii="Times New Roman" w:hAnsi="Times New Roman" w:cs="Times New Roman"/>
          <w:sz w:val="24"/>
          <w:szCs w:val="24"/>
        </w:rPr>
        <w:t>phenylethynyl</w:t>
      </w:r>
      <w:proofErr w:type="spellEnd"/>
      <w:r>
        <w:rPr>
          <w:rFonts w:ascii="Times New Roman" w:hAnsi="Times New Roman" w:cs="Times New Roman"/>
          <w:sz w:val="24"/>
          <w:szCs w:val="24"/>
        </w:rPr>
        <w:t xml:space="preserve"> to</w:t>
      </w:r>
      <w:r w:rsidR="008C3AED">
        <w:rPr>
          <w:rFonts w:ascii="Times New Roman" w:hAnsi="Times New Roman" w:cs="Times New Roman"/>
          <w:sz w:val="24"/>
          <w:szCs w:val="24"/>
        </w:rPr>
        <w:t xml:space="preserve"> the</w:t>
      </w:r>
      <w:r w:rsidR="008C3AED" w:rsidRPr="008C3AED">
        <w:rPr>
          <w:rFonts w:ascii="Times New Roman" w:eastAsia="Times New Roman" w:hAnsi="Times New Roman" w:cs="Times New Roman"/>
          <w:i/>
          <w:sz w:val="24"/>
          <w:szCs w:val="24"/>
        </w:rPr>
        <w:t xml:space="preserve"> </w:t>
      </w:r>
      <w:r w:rsidR="008C3AED" w:rsidRPr="008C3AED">
        <w:rPr>
          <w:rFonts w:ascii="Times New Roman" w:hAnsi="Times New Roman" w:cs="Times New Roman"/>
          <w:i/>
          <w:sz w:val="24"/>
          <w:szCs w:val="24"/>
        </w:rPr>
        <w:t>π</w:t>
      </w:r>
      <w:r w:rsidR="008C3AED" w:rsidRPr="008C3AED">
        <w:rPr>
          <w:rFonts w:ascii="Times New Roman" w:hAnsi="Times New Roman" w:cs="Times New Roman"/>
          <w:sz w:val="24"/>
          <w:szCs w:val="24"/>
        </w:rPr>
        <w:t xml:space="preserve">-electron system of </w:t>
      </w:r>
      <w:r>
        <w:rPr>
          <w:rFonts w:ascii="Times New Roman" w:hAnsi="Times New Roman" w:cs="Times New Roman"/>
          <w:sz w:val="24"/>
          <w:szCs w:val="24"/>
        </w:rPr>
        <w:t>benzene-</w:t>
      </w:r>
      <w:r>
        <w:rPr>
          <w:rFonts w:ascii="Times New Roman" w:hAnsi="Times New Roman" w:cs="Times New Roman"/>
          <w:i/>
          <w:sz w:val="24"/>
          <w:szCs w:val="24"/>
        </w:rPr>
        <w:t>d</w:t>
      </w:r>
      <w:r>
        <w:rPr>
          <w:rFonts w:ascii="Times New Roman" w:hAnsi="Times New Roman" w:cs="Times New Roman"/>
          <w:i/>
          <w:sz w:val="24"/>
          <w:szCs w:val="24"/>
          <w:vertAlign w:val="subscript"/>
        </w:rPr>
        <w:t>6</w:t>
      </w:r>
      <w:r w:rsidR="008C3AED" w:rsidRPr="008C3AED">
        <w:rPr>
          <w:rFonts w:ascii="Times New Roman" w:hAnsi="Times New Roman" w:cs="Times New Roman"/>
          <w:sz w:val="24"/>
          <w:szCs w:val="24"/>
        </w:rPr>
        <w:t xml:space="preserve"> at </w:t>
      </w:r>
      <w:r w:rsidR="008C3AED">
        <w:rPr>
          <w:rFonts w:ascii="Times New Roman" w:hAnsi="Times New Roman" w:cs="Times New Roman"/>
          <w:sz w:val="24"/>
          <w:szCs w:val="24"/>
        </w:rPr>
        <w:t>one of the equivalent carbons</w:t>
      </w:r>
      <w:r w:rsidR="004E433A">
        <w:rPr>
          <w:rFonts w:ascii="Times New Roman" w:hAnsi="Times New Roman" w:cs="Times New Roman"/>
          <w:sz w:val="24"/>
          <w:szCs w:val="24"/>
        </w:rPr>
        <w:t xml:space="preserve">. The </w:t>
      </w:r>
      <w:r w:rsidR="00EF5C24">
        <w:rPr>
          <w:rFonts w:ascii="Times New Roman" w:hAnsi="Times New Roman" w:cs="Times New Roman"/>
          <w:sz w:val="24"/>
          <w:szCs w:val="24"/>
        </w:rPr>
        <w:t xml:space="preserve">ensuing </w:t>
      </w:r>
      <w:r w:rsidR="004E433A">
        <w:rPr>
          <w:rFonts w:ascii="Times New Roman" w:hAnsi="Times New Roman" w:cs="Times New Roman"/>
          <w:sz w:val="24"/>
          <w:szCs w:val="24"/>
        </w:rPr>
        <w:t xml:space="preserve">reaction mechanism </w:t>
      </w:r>
      <w:r w:rsidR="00E0494B">
        <w:rPr>
          <w:rFonts w:ascii="Times New Roman" w:hAnsi="Times New Roman" w:cs="Times New Roman"/>
          <w:sz w:val="24"/>
          <w:szCs w:val="24"/>
        </w:rPr>
        <w:t>comprises</w:t>
      </w:r>
      <w:r w:rsidR="004E433A">
        <w:rPr>
          <w:rFonts w:ascii="Times New Roman" w:hAnsi="Times New Roman" w:cs="Times New Roman"/>
          <w:sz w:val="24"/>
          <w:szCs w:val="24"/>
        </w:rPr>
        <w:t xml:space="preserve"> deuterium migration as well as</w:t>
      </w:r>
      <w:r w:rsidR="008C3AED">
        <w:rPr>
          <w:rFonts w:ascii="Times New Roman" w:hAnsi="Times New Roman" w:cs="Times New Roman"/>
          <w:sz w:val="24"/>
          <w:szCs w:val="24"/>
        </w:rPr>
        <w:t xml:space="preserve"> facile</w:t>
      </w:r>
      <w:r w:rsidR="006D5D80">
        <w:rPr>
          <w:rFonts w:ascii="Times New Roman" w:hAnsi="Times New Roman" w:cs="Times New Roman"/>
          <w:sz w:val="24"/>
          <w:szCs w:val="24"/>
        </w:rPr>
        <w:t xml:space="preserve"> ring opening and closing</w:t>
      </w:r>
      <w:r w:rsidR="004E433A">
        <w:rPr>
          <w:rFonts w:ascii="Times New Roman" w:hAnsi="Times New Roman" w:cs="Times New Roman"/>
          <w:sz w:val="24"/>
          <w:szCs w:val="24"/>
        </w:rPr>
        <w:t xml:space="preserve"> isomerization </w:t>
      </w:r>
      <w:r w:rsidR="00EF5C24">
        <w:rPr>
          <w:rFonts w:ascii="Times New Roman" w:hAnsi="Times New Roman" w:cs="Times New Roman"/>
          <w:sz w:val="24"/>
          <w:szCs w:val="24"/>
        </w:rPr>
        <w:t xml:space="preserve">steps </w:t>
      </w:r>
      <w:r w:rsidR="004E433A">
        <w:rPr>
          <w:rFonts w:ascii="Times New Roman" w:hAnsi="Times New Roman" w:cs="Times New Roman"/>
          <w:sz w:val="24"/>
          <w:szCs w:val="24"/>
        </w:rPr>
        <w:t xml:space="preserve">before </w:t>
      </w:r>
      <w:proofErr w:type="spellStart"/>
      <w:r w:rsidR="004E433A">
        <w:rPr>
          <w:rFonts w:ascii="Times New Roman" w:hAnsi="Times New Roman" w:cs="Times New Roman"/>
          <w:sz w:val="24"/>
          <w:szCs w:val="24"/>
        </w:rPr>
        <w:t>unimolecular</w:t>
      </w:r>
      <w:proofErr w:type="spellEnd"/>
      <w:r w:rsidR="004E433A">
        <w:rPr>
          <w:rFonts w:ascii="Times New Roman" w:hAnsi="Times New Roman" w:cs="Times New Roman"/>
          <w:sz w:val="24"/>
          <w:szCs w:val="24"/>
        </w:rPr>
        <w:t xml:space="preserve"> decomposition</w:t>
      </w:r>
      <w:r w:rsidR="00D741DE">
        <w:rPr>
          <w:rFonts w:ascii="Times New Roman" w:hAnsi="Times New Roman" w:cs="Times New Roman"/>
          <w:sz w:val="24"/>
          <w:szCs w:val="24"/>
        </w:rPr>
        <w:t xml:space="preserve"> of the reaction intermediates</w:t>
      </w:r>
      <w:r w:rsidR="004E433A">
        <w:rPr>
          <w:rFonts w:ascii="Times New Roman" w:hAnsi="Times New Roman" w:cs="Times New Roman"/>
          <w:sz w:val="24"/>
          <w:szCs w:val="24"/>
        </w:rPr>
        <w:t xml:space="preserve"> to </w:t>
      </w:r>
      <w:r w:rsidR="004E433A">
        <w:rPr>
          <w:rFonts w:ascii="Times New Roman" w:hAnsi="Times New Roman" w:cs="Times New Roman"/>
          <w:b/>
          <w:sz w:val="24"/>
          <w:szCs w:val="24"/>
        </w:rPr>
        <w:t>p1</w:t>
      </w:r>
      <w:r w:rsidR="007E58B8">
        <w:rPr>
          <w:rFonts w:ascii="Times New Roman" w:hAnsi="Times New Roman" w:cs="Times New Roman"/>
          <w:b/>
          <w:sz w:val="24"/>
          <w:szCs w:val="24"/>
        </w:rPr>
        <w:t>(d)′</w:t>
      </w:r>
      <w:r w:rsidR="004E433A">
        <w:rPr>
          <w:rFonts w:ascii="Times New Roman" w:hAnsi="Times New Roman" w:cs="Times New Roman"/>
          <w:sz w:val="24"/>
          <w:szCs w:val="24"/>
        </w:rPr>
        <w:t xml:space="preserve"> through a tight exit transition state</w:t>
      </w:r>
      <w:r w:rsidR="00D741DE">
        <w:rPr>
          <w:rFonts w:ascii="Times New Roman" w:hAnsi="Times New Roman" w:cs="Times New Roman"/>
          <w:sz w:val="24"/>
          <w:szCs w:val="24"/>
        </w:rPr>
        <w:t xml:space="preserve"> via atomic hydrogen </w:t>
      </w:r>
      <w:r w:rsidR="00D741DE" w:rsidRPr="006D5D80">
        <w:rPr>
          <w:rFonts w:ascii="Times New Roman" w:hAnsi="Times New Roman" w:cs="Times New Roman"/>
          <w:sz w:val="24"/>
          <w:szCs w:val="24"/>
        </w:rPr>
        <w:t>loss</w:t>
      </w:r>
      <w:r w:rsidR="006D5D80" w:rsidRPr="006D5D80">
        <w:rPr>
          <w:rFonts w:ascii="Times New Roman" w:hAnsi="Times New Roman" w:cs="Times New Roman"/>
          <w:sz w:val="24"/>
          <w:szCs w:val="24"/>
        </w:rPr>
        <w:t>.</w:t>
      </w:r>
      <w:r w:rsidR="002A3283" w:rsidRPr="006D5D80">
        <w:rPr>
          <w:rFonts w:ascii="Times New Roman" w:hAnsi="Times New Roman" w:cs="Times New Roman"/>
          <w:sz w:val="24"/>
          <w:szCs w:val="24"/>
        </w:rPr>
        <w:t xml:space="preserve"> </w:t>
      </w:r>
      <w:r w:rsidR="006D5D80" w:rsidRPr="006D5D80">
        <w:rPr>
          <w:rFonts w:ascii="Times New Roman" w:hAnsi="Times New Roman" w:cs="Times New Roman"/>
          <w:sz w:val="24"/>
          <w:szCs w:val="24"/>
        </w:rPr>
        <w:t>T</w:t>
      </w:r>
      <w:r w:rsidR="002546B0" w:rsidRPr="006D5D80">
        <w:rPr>
          <w:rFonts w:ascii="Times New Roman" w:hAnsi="Times New Roman" w:cs="Times New Roman"/>
          <w:sz w:val="24"/>
          <w:szCs w:val="24"/>
        </w:rPr>
        <w:t>he deuterium atom emission route</w:t>
      </w:r>
      <w:r w:rsidR="008C3AED" w:rsidRPr="006D5D80">
        <w:rPr>
          <w:rFonts w:ascii="Times New Roman" w:hAnsi="Times New Roman" w:cs="Times New Roman"/>
          <w:sz w:val="24"/>
          <w:szCs w:val="24"/>
        </w:rPr>
        <w:t xml:space="preserve"> from</w:t>
      </w:r>
      <w:r w:rsidR="007E58B8" w:rsidRPr="006D5D80">
        <w:rPr>
          <w:rFonts w:ascii="Times New Roman" w:hAnsi="Times New Roman" w:cs="Times New Roman"/>
          <w:sz w:val="24"/>
          <w:szCs w:val="24"/>
        </w:rPr>
        <w:t xml:space="preserve"> the initial collision complex </w:t>
      </w:r>
      <w:r w:rsidR="008C3AED" w:rsidRPr="006D5D80">
        <w:rPr>
          <w:rFonts w:ascii="Times New Roman" w:hAnsi="Times New Roman" w:cs="Times New Roman"/>
          <w:b/>
          <w:sz w:val="24"/>
          <w:szCs w:val="24"/>
        </w:rPr>
        <w:t>i1</w:t>
      </w:r>
      <w:r w:rsidR="007E58B8" w:rsidRPr="006D5D80">
        <w:rPr>
          <w:rFonts w:ascii="Times New Roman" w:hAnsi="Times New Roman" w:cs="Times New Roman"/>
          <w:b/>
          <w:sz w:val="24"/>
          <w:szCs w:val="24"/>
        </w:rPr>
        <w:t>(d)</w:t>
      </w:r>
      <w:r w:rsidR="002546B0" w:rsidRPr="006D5D80">
        <w:rPr>
          <w:rFonts w:ascii="Times New Roman" w:hAnsi="Times New Roman" w:cs="Times New Roman"/>
          <w:sz w:val="24"/>
          <w:szCs w:val="24"/>
        </w:rPr>
        <w:t xml:space="preserve"> to diphenylacetylene-</w:t>
      </w:r>
      <w:r w:rsidR="002546B0" w:rsidRPr="006D5D80">
        <w:rPr>
          <w:rFonts w:ascii="Times New Roman" w:hAnsi="Times New Roman" w:cs="Times New Roman"/>
          <w:i/>
          <w:sz w:val="24"/>
          <w:szCs w:val="24"/>
        </w:rPr>
        <w:t>d</w:t>
      </w:r>
      <w:r w:rsidR="002546B0" w:rsidRPr="006D5D80">
        <w:rPr>
          <w:rFonts w:ascii="Times New Roman" w:hAnsi="Times New Roman" w:cs="Times New Roman"/>
          <w:i/>
          <w:sz w:val="24"/>
          <w:szCs w:val="24"/>
          <w:vertAlign w:val="subscript"/>
        </w:rPr>
        <w:t>5</w:t>
      </w:r>
      <w:r w:rsidR="002546B0" w:rsidRPr="006D5D80">
        <w:rPr>
          <w:rFonts w:ascii="Times New Roman" w:hAnsi="Times New Roman" w:cs="Times New Roman"/>
          <w:sz w:val="24"/>
          <w:szCs w:val="24"/>
        </w:rPr>
        <w:t xml:space="preserve"> (</w:t>
      </w:r>
      <w:r w:rsidR="002546B0" w:rsidRPr="006D5D80">
        <w:rPr>
          <w:rFonts w:ascii="Times New Roman" w:hAnsi="Times New Roman" w:cs="Times New Roman"/>
          <w:b/>
          <w:sz w:val="24"/>
          <w:szCs w:val="24"/>
        </w:rPr>
        <w:t>p2</w:t>
      </w:r>
      <w:r w:rsidR="007E58B8" w:rsidRPr="006D5D80">
        <w:rPr>
          <w:rFonts w:ascii="Times New Roman" w:hAnsi="Times New Roman" w:cs="Times New Roman"/>
          <w:b/>
          <w:sz w:val="24"/>
          <w:szCs w:val="24"/>
        </w:rPr>
        <w:t>(d)</w:t>
      </w:r>
      <w:r w:rsidR="002546B0" w:rsidRPr="006D5D80">
        <w:rPr>
          <w:rFonts w:ascii="Times New Roman" w:hAnsi="Times New Roman" w:cs="Times New Roman"/>
          <w:sz w:val="24"/>
          <w:szCs w:val="24"/>
        </w:rPr>
        <w:t>) was not observed.</w:t>
      </w:r>
      <w:r w:rsidR="009B7A62" w:rsidRPr="006D5D80">
        <w:rPr>
          <w:rFonts w:ascii="Times New Roman" w:hAnsi="Times New Roman" w:cs="Times New Roman"/>
          <w:sz w:val="24"/>
          <w:szCs w:val="24"/>
        </w:rPr>
        <w:t xml:space="preserve"> </w:t>
      </w:r>
      <w:r w:rsidR="009553A4" w:rsidRPr="006D5D80">
        <w:rPr>
          <w:rFonts w:ascii="Times New Roman" w:hAnsi="Times New Roman" w:cs="Times New Roman"/>
          <w:sz w:val="24"/>
          <w:szCs w:val="24"/>
        </w:rPr>
        <w:t xml:space="preserve">This </w:t>
      </w:r>
      <w:proofErr w:type="spellStart"/>
      <w:r w:rsidR="009553A4" w:rsidRPr="006D5D80">
        <w:rPr>
          <w:rFonts w:ascii="Times New Roman" w:hAnsi="Times New Roman" w:cs="Times New Roman"/>
          <w:sz w:val="24"/>
          <w:szCs w:val="24"/>
        </w:rPr>
        <w:t>barrierless</w:t>
      </w:r>
      <w:proofErr w:type="spellEnd"/>
      <w:r w:rsidR="009553A4" w:rsidRPr="006D5D80">
        <w:rPr>
          <w:rFonts w:ascii="Times New Roman" w:hAnsi="Times New Roman" w:cs="Times New Roman"/>
          <w:sz w:val="24"/>
          <w:szCs w:val="24"/>
        </w:rPr>
        <w:t xml:space="preserve"> and exoergic </w:t>
      </w:r>
      <w:proofErr w:type="spellStart"/>
      <w:r w:rsidR="009553A4" w:rsidRPr="006D5D80">
        <w:rPr>
          <w:rFonts w:ascii="Times New Roman" w:hAnsi="Times New Roman" w:cs="Times New Roman"/>
          <w:sz w:val="24"/>
          <w:szCs w:val="24"/>
        </w:rPr>
        <w:t>phenylethynyl</w:t>
      </w:r>
      <w:proofErr w:type="spellEnd"/>
      <w:r w:rsidR="009553A4" w:rsidRPr="006D5D80">
        <w:rPr>
          <w:rFonts w:ascii="Times New Roman" w:hAnsi="Times New Roman" w:cs="Times New Roman"/>
          <w:sz w:val="24"/>
          <w:szCs w:val="24"/>
        </w:rPr>
        <w:t xml:space="preserve"> addition–cycliz</w:t>
      </w:r>
      <w:r w:rsidR="009553A4">
        <w:rPr>
          <w:rFonts w:ascii="Times New Roman" w:hAnsi="Times New Roman" w:cs="Times New Roman"/>
          <w:sz w:val="24"/>
          <w:szCs w:val="24"/>
        </w:rPr>
        <w:t xml:space="preserve">ation–aromatization mechanism represents </w:t>
      </w:r>
      <w:r w:rsidR="00657992">
        <w:rPr>
          <w:rFonts w:ascii="Times New Roman" w:hAnsi="Times New Roman" w:cs="Times New Roman"/>
          <w:sz w:val="24"/>
          <w:szCs w:val="24"/>
        </w:rPr>
        <w:t xml:space="preserve">a unique, low-temperature framework for the synthesis of </w:t>
      </w:r>
      <w:proofErr w:type="spellStart"/>
      <w:r w:rsidR="00657992">
        <w:rPr>
          <w:rFonts w:ascii="Times New Roman" w:hAnsi="Times New Roman" w:cs="Times New Roman"/>
          <w:sz w:val="24"/>
          <w:szCs w:val="24"/>
        </w:rPr>
        <w:t>peri</w:t>
      </w:r>
      <w:proofErr w:type="spellEnd"/>
      <w:r w:rsidR="00657992">
        <w:rPr>
          <w:rFonts w:ascii="Times New Roman" w:hAnsi="Times New Roman" w:cs="Times New Roman"/>
          <w:sz w:val="24"/>
          <w:szCs w:val="24"/>
        </w:rPr>
        <w:t>-fused PAHs as building blocks of carbonaceous nanostructures in molecular mass growth processes in</w:t>
      </w:r>
      <w:r w:rsidR="00F36EE1">
        <w:rPr>
          <w:rFonts w:ascii="Times New Roman" w:hAnsi="Times New Roman" w:cs="Times New Roman"/>
          <w:sz w:val="24"/>
          <w:szCs w:val="24"/>
        </w:rPr>
        <w:t xml:space="preserve"> deep space.</w:t>
      </w:r>
      <w:r w:rsidR="007E58B8">
        <w:rPr>
          <w:rFonts w:ascii="Times New Roman" w:hAnsi="Times New Roman" w:cs="Times New Roman"/>
          <w:sz w:val="24"/>
          <w:szCs w:val="24"/>
        </w:rPr>
        <w:t xml:space="preserve"> </w:t>
      </w:r>
      <w:r w:rsidR="00F36EE1">
        <w:rPr>
          <w:rFonts w:ascii="Times New Roman" w:hAnsi="Times New Roman" w:cs="Times New Roman"/>
          <w:sz w:val="24"/>
          <w:szCs w:val="24"/>
        </w:rPr>
        <w:t>Our observations</w:t>
      </w:r>
      <w:r w:rsidR="000D7B23">
        <w:rPr>
          <w:rFonts w:ascii="Times New Roman" w:hAnsi="Times New Roman" w:cs="Times New Roman"/>
          <w:sz w:val="24"/>
          <w:szCs w:val="24"/>
        </w:rPr>
        <w:t xml:space="preserve"> </w:t>
      </w:r>
      <w:r w:rsidR="003E36AD">
        <w:rPr>
          <w:rFonts w:ascii="Times New Roman" w:hAnsi="Times New Roman" w:cs="Times New Roman"/>
          <w:sz w:val="24"/>
          <w:szCs w:val="24"/>
        </w:rPr>
        <w:t>can be compared to that of</w:t>
      </w:r>
      <w:r w:rsidR="000D7B23">
        <w:rPr>
          <w:rFonts w:ascii="Times New Roman" w:hAnsi="Times New Roman" w:cs="Times New Roman"/>
          <w:sz w:val="24"/>
          <w:szCs w:val="24"/>
        </w:rPr>
        <w:t xml:space="preserve"> the reaction of </w:t>
      </w:r>
      <w:r w:rsidR="00103349">
        <w:rPr>
          <w:rFonts w:ascii="Times New Roman" w:hAnsi="Times New Roman" w:cs="Times New Roman"/>
          <w:sz w:val="24"/>
          <w:szCs w:val="24"/>
        </w:rPr>
        <w:t xml:space="preserve">phenyl radical with </w:t>
      </w:r>
      <w:proofErr w:type="spellStart"/>
      <w:r w:rsidR="00103349">
        <w:rPr>
          <w:rFonts w:ascii="Times New Roman" w:hAnsi="Times New Roman" w:cs="Times New Roman"/>
          <w:sz w:val="24"/>
          <w:szCs w:val="24"/>
        </w:rPr>
        <w:t>phenylacetylene</w:t>
      </w:r>
      <w:proofErr w:type="spellEnd"/>
      <w:r w:rsidR="00103349">
        <w:rPr>
          <w:rFonts w:ascii="Times New Roman" w:hAnsi="Times New Roman" w:cs="Times New Roman"/>
          <w:sz w:val="24"/>
          <w:szCs w:val="24"/>
        </w:rPr>
        <w:t xml:space="preserve"> (C</w:t>
      </w:r>
      <w:r w:rsidR="00103349">
        <w:rPr>
          <w:rFonts w:ascii="Times New Roman" w:hAnsi="Times New Roman" w:cs="Times New Roman"/>
          <w:sz w:val="24"/>
          <w:szCs w:val="24"/>
          <w:vertAlign w:val="subscript"/>
        </w:rPr>
        <w:t>6</w:t>
      </w:r>
      <w:r w:rsidR="00103349">
        <w:rPr>
          <w:rFonts w:ascii="Times New Roman" w:hAnsi="Times New Roman" w:cs="Times New Roman"/>
          <w:sz w:val="24"/>
          <w:szCs w:val="24"/>
        </w:rPr>
        <w:t>H</w:t>
      </w:r>
      <w:r w:rsidR="00103349">
        <w:rPr>
          <w:rFonts w:ascii="Times New Roman" w:hAnsi="Times New Roman" w:cs="Times New Roman"/>
          <w:sz w:val="24"/>
          <w:szCs w:val="24"/>
          <w:vertAlign w:val="subscript"/>
        </w:rPr>
        <w:t>5</w:t>
      </w:r>
      <w:r w:rsidR="00103349">
        <w:rPr>
          <w:rFonts w:ascii="Times New Roman" w:hAnsi="Times New Roman" w:cs="Times New Roman"/>
          <w:sz w:val="24"/>
          <w:szCs w:val="24"/>
        </w:rPr>
        <w:t xml:space="preserve">CCH) which was </w:t>
      </w:r>
      <w:r w:rsidR="00F50A57">
        <w:rPr>
          <w:rFonts w:ascii="Times New Roman" w:hAnsi="Times New Roman" w:cs="Times New Roman"/>
          <w:sz w:val="24"/>
          <w:szCs w:val="24"/>
        </w:rPr>
        <w:t xml:space="preserve">previously </w:t>
      </w:r>
      <w:r w:rsidR="00103349">
        <w:rPr>
          <w:rFonts w:ascii="Times New Roman" w:hAnsi="Times New Roman" w:cs="Times New Roman"/>
          <w:sz w:val="24"/>
          <w:szCs w:val="24"/>
        </w:rPr>
        <w:t>studied both theoretically and experimentally.</w:t>
      </w:r>
      <w:hyperlink w:anchor="_ENREF_45" w:tooltip="Aguilera-Iparraguirre, 2007 #669" w:history="1">
        <w:r w:rsidR="00B55A84">
          <w:rPr>
            <w:rFonts w:ascii="Times New Roman" w:hAnsi="Times New Roman" w:cs="Times New Roman"/>
            <w:sz w:val="24"/>
            <w:szCs w:val="24"/>
          </w:rPr>
          <w:fldChar w:fldCharType="begin">
            <w:fldData xml:space="preserve">PEVuZE5vdGU+PENpdGU+PEF1dGhvcj5BZ3VpbGVyYS1JcGFycmFndWlycmU8L0F1dGhvcj48WWVh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PEVuZE5vdGU+PENpdGU+PEF1dGhvcj5BZ3VpbGVyYS1JcGFycmFndWlycmU8L0F1dGhvcj48WWVh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B55A84">
          <w:rPr>
            <w:rFonts w:ascii="Times New Roman" w:hAnsi="Times New Roman" w:cs="Times New Roman"/>
            <w:noProof/>
            <w:sz w:val="24"/>
            <w:szCs w:val="24"/>
            <w:vertAlign w:val="superscript"/>
          </w:rPr>
          <w:t>45-48</w:t>
        </w:r>
        <w:r w:rsidR="00B55A84">
          <w:rPr>
            <w:rFonts w:ascii="Times New Roman" w:hAnsi="Times New Roman" w:cs="Times New Roman"/>
            <w:sz w:val="24"/>
            <w:szCs w:val="24"/>
          </w:rPr>
          <w:fldChar w:fldCharType="end"/>
        </w:r>
      </w:hyperlink>
      <w:hyperlink w:anchor="_ENREF_45" w:tooltip="Aguilera-Iparraguirre, 2007 #669" w:history="1"/>
      <w:r w:rsidR="00103349">
        <w:rPr>
          <w:rFonts w:ascii="Times New Roman" w:hAnsi="Times New Roman" w:cs="Times New Roman"/>
          <w:sz w:val="24"/>
          <w:szCs w:val="24"/>
        </w:rPr>
        <w:t xml:space="preserve"> In particular, in the reaction of </w:t>
      </w:r>
      <w:r w:rsidR="000D7B23">
        <w:rPr>
          <w:rFonts w:ascii="Times New Roman" w:hAnsi="Times New Roman" w:cs="Times New Roman"/>
          <w:sz w:val="24"/>
          <w:szCs w:val="24"/>
        </w:rPr>
        <w:t>the phenyl-</w:t>
      </w:r>
      <w:r w:rsidR="000D7B23">
        <w:rPr>
          <w:rFonts w:ascii="Times New Roman" w:hAnsi="Times New Roman" w:cs="Times New Roman"/>
          <w:i/>
          <w:sz w:val="24"/>
          <w:szCs w:val="24"/>
        </w:rPr>
        <w:t>d</w:t>
      </w:r>
      <w:r w:rsidR="000D7B23">
        <w:rPr>
          <w:rFonts w:ascii="Times New Roman" w:hAnsi="Times New Roman" w:cs="Times New Roman"/>
          <w:i/>
          <w:sz w:val="24"/>
          <w:szCs w:val="24"/>
          <w:vertAlign w:val="subscript"/>
        </w:rPr>
        <w:t>5</w:t>
      </w:r>
      <w:r w:rsidR="000D7B23">
        <w:rPr>
          <w:rFonts w:ascii="Times New Roman" w:hAnsi="Times New Roman" w:cs="Times New Roman"/>
          <w:sz w:val="24"/>
          <w:szCs w:val="24"/>
        </w:rPr>
        <w:t xml:space="preserve"> radical (C</w:t>
      </w:r>
      <w:r w:rsidR="000D7B23">
        <w:rPr>
          <w:rFonts w:ascii="Times New Roman" w:hAnsi="Times New Roman" w:cs="Times New Roman"/>
          <w:sz w:val="24"/>
          <w:szCs w:val="24"/>
          <w:vertAlign w:val="subscript"/>
        </w:rPr>
        <w:t>6</w:t>
      </w:r>
      <w:r w:rsidR="000D7B23">
        <w:rPr>
          <w:rFonts w:ascii="Times New Roman" w:hAnsi="Times New Roman" w:cs="Times New Roman"/>
          <w:sz w:val="24"/>
          <w:szCs w:val="24"/>
        </w:rPr>
        <w:t>D</w:t>
      </w:r>
      <w:r w:rsidR="000D7B23">
        <w:rPr>
          <w:rFonts w:ascii="Times New Roman" w:hAnsi="Times New Roman" w:cs="Times New Roman"/>
          <w:sz w:val="24"/>
          <w:szCs w:val="24"/>
          <w:vertAlign w:val="subscript"/>
        </w:rPr>
        <w:t>5</w:t>
      </w:r>
      <w:r w:rsidR="000D7B23">
        <w:rPr>
          <w:rFonts w:ascii="Times New Roman" w:hAnsi="Times New Roman" w:cs="Times New Roman"/>
          <w:sz w:val="24"/>
          <w:szCs w:val="24"/>
        </w:rPr>
        <w:t xml:space="preserve">) with </w:t>
      </w:r>
      <w:proofErr w:type="spellStart"/>
      <w:r w:rsidR="000D7B23">
        <w:rPr>
          <w:rFonts w:ascii="Times New Roman" w:hAnsi="Times New Roman" w:cs="Times New Roman"/>
          <w:sz w:val="24"/>
          <w:szCs w:val="24"/>
        </w:rPr>
        <w:t>phenylacetylene</w:t>
      </w:r>
      <w:proofErr w:type="spellEnd"/>
      <w:r w:rsidR="000D7B23">
        <w:rPr>
          <w:rFonts w:ascii="Times New Roman" w:hAnsi="Times New Roman" w:cs="Times New Roman"/>
          <w:sz w:val="24"/>
          <w:szCs w:val="24"/>
        </w:rPr>
        <w:t xml:space="preserve"> (C</w:t>
      </w:r>
      <w:r w:rsidR="000D7B23">
        <w:rPr>
          <w:rFonts w:ascii="Times New Roman" w:hAnsi="Times New Roman" w:cs="Times New Roman"/>
          <w:sz w:val="24"/>
          <w:szCs w:val="24"/>
          <w:vertAlign w:val="subscript"/>
        </w:rPr>
        <w:t>6</w:t>
      </w:r>
      <w:r w:rsidR="000D7B23">
        <w:rPr>
          <w:rFonts w:ascii="Times New Roman" w:hAnsi="Times New Roman" w:cs="Times New Roman"/>
          <w:sz w:val="24"/>
          <w:szCs w:val="24"/>
        </w:rPr>
        <w:t>H</w:t>
      </w:r>
      <w:r w:rsidR="000D7B23">
        <w:rPr>
          <w:rFonts w:ascii="Times New Roman" w:hAnsi="Times New Roman" w:cs="Times New Roman"/>
          <w:sz w:val="24"/>
          <w:szCs w:val="24"/>
          <w:vertAlign w:val="subscript"/>
        </w:rPr>
        <w:t>5</w:t>
      </w:r>
      <w:r w:rsidR="000D7B23">
        <w:rPr>
          <w:rFonts w:ascii="Times New Roman" w:hAnsi="Times New Roman" w:cs="Times New Roman"/>
          <w:sz w:val="24"/>
          <w:szCs w:val="24"/>
        </w:rPr>
        <w:t>CCH)</w:t>
      </w:r>
      <w:r w:rsidR="003E36AD">
        <w:rPr>
          <w:rFonts w:ascii="Times New Roman" w:hAnsi="Times New Roman" w:cs="Times New Roman"/>
          <w:sz w:val="24"/>
          <w:szCs w:val="24"/>
        </w:rPr>
        <w:t xml:space="preserve">, where the radical center is </w:t>
      </w:r>
      <w:r w:rsidR="00655632">
        <w:rPr>
          <w:rFonts w:ascii="Times New Roman" w:hAnsi="Times New Roman" w:cs="Times New Roman"/>
          <w:sz w:val="24"/>
          <w:szCs w:val="24"/>
        </w:rPr>
        <w:t xml:space="preserve">located </w:t>
      </w:r>
      <w:r w:rsidR="003E36AD">
        <w:rPr>
          <w:rFonts w:ascii="Times New Roman" w:hAnsi="Times New Roman" w:cs="Times New Roman"/>
          <w:sz w:val="24"/>
          <w:szCs w:val="24"/>
        </w:rPr>
        <w:t xml:space="preserve">on </w:t>
      </w:r>
      <w:r w:rsidR="00F36EE1">
        <w:rPr>
          <w:rFonts w:ascii="Times New Roman" w:hAnsi="Times New Roman" w:cs="Times New Roman"/>
          <w:sz w:val="24"/>
          <w:szCs w:val="24"/>
        </w:rPr>
        <w:t>the unsubstituted reactant</w:t>
      </w:r>
      <w:r w:rsidR="006D5D80">
        <w:rPr>
          <w:rFonts w:ascii="Times New Roman" w:hAnsi="Times New Roman" w:cs="Times New Roman"/>
          <w:sz w:val="24"/>
          <w:szCs w:val="24"/>
        </w:rPr>
        <w:t xml:space="preserve"> (Fig.</w:t>
      </w:r>
      <w:r w:rsidR="007E58B8">
        <w:rPr>
          <w:rFonts w:ascii="Times New Roman" w:hAnsi="Times New Roman" w:cs="Times New Roman"/>
          <w:sz w:val="24"/>
          <w:szCs w:val="24"/>
        </w:rPr>
        <w:t xml:space="preserve"> 5)</w:t>
      </w:r>
      <w:hyperlink w:anchor="_ENREF_46" w:tooltip="Parker, 2014 #338" w:history="1">
        <w:r w:rsidR="00B55A84">
          <w:rPr>
            <w:rFonts w:ascii="Times New Roman" w:hAnsi="Times New Roman" w:cs="Times New Roman"/>
            <w:sz w:val="24"/>
            <w:szCs w:val="24"/>
          </w:rPr>
          <w:fldChar w:fldCharType="begin">
            <w:fldData xml:space="preserve">PEVuZE5vdGU+PENpdGU+PEF1dGhvcj5QYXJrZXI8L0F1dGhvcj48WWVhcj4yMDE0PC9ZZWFyPjxS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</w:fldData>
          </w:fldChar>
        </w:r>
        <w:r w:rsidR="00B55A84">
          <w:rPr>
            <w:rFonts w:ascii="Times New Roman" w:hAnsi="Times New Roman" w:cs="Times New Roman"/>
            <w:sz w:val="24"/>
            <w:szCs w:val="24"/>
          </w:rPr>
          <w:instrText xml:space="preserve"> ADDIN EN.CITE </w:instrText>
        </w:r>
        <w:r w:rsidR="00B55A84">
          <w:rPr>
            <w:rFonts w:ascii="Times New Roman" w:hAnsi="Times New Roman" w:cs="Times New Roman"/>
            <w:sz w:val="24"/>
            <w:szCs w:val="24"/>
          </w:rPr>
          <w:fldChar w:fldCharType="begin">
            <w:fldData xml:space="preserve">PEVuZE5vdGU+PENpdGU+PEF1dGhvcj5QYXJrZXI8L0F1dGhvcj48WWVhcj4yMDE0PC9ZZWFyPjxS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</w:fldData>
          </w:fldChar>
        </w:r>
        <w:r w:rsidR="00B55A84">
          <w:rPr>
            <w:rFonts w:ascii="Times New Roman" w:hAnsi="Times New Roman" w:cs="Times New Roman"/>
            <w:sz w:val="24"/>
            <w:szCs w:val="24"/>
          </w:rPr>
          <w:instrText xml:space="preserve"> ADDIN EN.CITE.DATA </w:instrText>
        </w:r>
        <w:r w:rsidR="00B55A84">
          <w:rPr>
            <w:rFonts w:ascii="Times New Roman" w:hAnsi="Times New Roman" w:cs="Times New Roman"/>
            <w:sz w:val="24"/>
            <w:szCs w:val="24"/>
          </w:rPr>
        </w:r>
        <w:r w:rsidR="00B55A84">
          <w:rPr>
            <w:rFonts w:ascii="Times New Roman" w:hAnsi="Times New Roman" w:cs="Times New Roman"/>
            <w:sz w:val="24"/>
            <w:szCs w:val="24"/>
          </w:rPr>
          <w:fldChar w:fldCharType="end"/>
        </w:r>
        <w:r w:rsidR="00B55A84">
          <w:rPr>
            <w:rFonts w:ascii="Times New Roman" w:hAnsi="Times New Roman" w:cs="Times New Roman"/>
            <w:sz w:val="24"/>
            <w:szCs w:val="24"/>
          </w:rPr>
        </w:r>
        <w:r w:rsidR="00B55A84">
          <w:rPr>
            <w:rFonts w:ascii="Times New Roman" w:hAnsi="Times New Roman" w:cs="Times New Roman"/>
            <w:sz w:val="24"/>
            <w:szCs w:val="24"/>
          </w:rPr>
          <w:fldChar w:fldCharType="separate"/>
        </w:r>
        <w:r w:rsidR="00B55A84" w:rsidRPr="00B55A84">
          <w:rPr>
            <w:rFonts w:ascii="Times New Roman" w:hAnsi="Times New Roman" w:cs="Times New Roman"/>
            <w:noProof/>
            <w:sz w:val="24"/>
            <w:szCs w:val="24"/>
            <w:vertAlign w:val="superscript"/>
          </w:rPr>
          <w:t>46</w:t>
        </w:r>
        <w:r w:rsidR="00B55A84">
          <w:rPr>
            <w:rFonts w:ascii="Times New Roman" w:hAnsi="Times New Roman" w:cs="Times New Roman"/>
            <w:sz w:val="24"/>
            <w:szCs w:val="24"/>
          </w:rPr>
          <w:fldChar w:fldCharType="end"/>
        </w:r>
      </w:hyperlink>
      <w:r w:rsidR="00A31928">
        <w:rPr>
          <w:rFonts w:ascii="Times New Roman" w:hAnsi="Times New Roman" w:cs="Times New Roman"/>
          <w:sz w:val="24"/>
          <w:szCs w:val="24"/>
        </w:rPr>
        <w:t xml:space="preserve">, the experiments revealed the formation of </w:t>
      </w:r>
      <w:r w:rsidR="003E36AD">
        <w:rPr>
          <w:rFonts w:ascii="Times New Roman" w:hAnsi="Times New Roman" w:cs="Times New Roman"/>
          <w:sz w:val="24"/>
          <w:szCs w:val="24"/>
        </w:rPr>
        <w:t>2-, 3-, and 4-ethynylbiphenyl-</w:t>
      </w:r>
      <w:r w:rsidR="003E36AD">
        <w:rPr>
          <w:rFonts w:ascii="Times New Roman" w:hAnsi="Times New Roman" w:cs="Times New Roman"/>
          <w:i/>
          <w:sz w:val="24"/>
          <w:szCs w:val="24"/>
        </w:rPr>
        <w:t>d</w:t>
      </w:r>
      <w:r w:rsidR="003E36AD">
        <w:rPr>
          <w:rFonts w:ascii="Times New Roman" w:hAnsi="Times New Roman" w:cs="Times New Roman"/>
          <w:i/>
          <w:sz w:val="24"/>
          <w:szCs w:val="24"/>
          <w:vertAlign w:val="subscript"/>
        </w:rPr>
        <w:t>5</w:t>
      </w:r>
      <w:r w:rsidR="003E36AD">
        <w:rPr>
          <w:rFonts w:ascii="Times New Roman" w:hAnsi="Times New Roman" w:cs="Times New Roman"/>
          <w:sz w:val="24"/>
          <w:szCs w:val="24"/>
        </w:rPr>
        <w:t xml:space="preserve"> (C</w:t>
      </w:r>
      <w:r w:rsidR="003E36AD">
        <w:rPr>
          <w:rFonts w:ascii="Times New Roman" w:hAnsi="Times New Roman" w:cs="Times New Roman"/>
          <w:sz w:val="24"/>
          <w:szCs w:val="24"/>
          <w:vertAlign w:val="subscript"/>
        </w:rPr>
        <w:t>14</w:t>
      </w:r>
      <w:r w:rsidR="003E36AD">
        <w:rPr>
          <w:rFonts w:ascii="Times New Roman" w:hAnsi="Times New Roman" w:cs="Times New Roman"/>
          <w:sz w:val="24"/>
          <w:szCs w:val="24"/>
        </w:rPr>
        <w:t>H</w:t>
      </w:r>
      <w:r w:rsidR="003E36AD">
        <w:rPr>
          <w:rFonts w:ascii="Times New Roman" w:hAnsi="Times New Roman" w:cs="Times New Roman"/>
          <w:sz w:val="24"/>
          <w:szCs w:val="24"/>
          <w:vertAlign w:val="subscript"/>
        </w:rPr>
        <w:t>5</w:t>
      </w:r>
      <w:r w:rsidR="003E36AD">
        <w:rPr>
          <w:rFonts w:ascii="Times New Roman" w:hAnsi="Times New Roman" w:cs="Times New Roman"/>
          <w:sz w:val="24"/>
          <w:szCs w:val="24"/>
        </w:rPr>
        <w:t>D</w:t>
      </w:r>
      <w:r w:rsidR="003E36AD">
        <w:rPr>
          <w:rFonts w:ascii="Times New Roman" w:hAnsi="Times New Roman" w:cs="Times New Roman"/>
          <w:sz w:val="24"/>
          <w:szCs w:val="24"/>
          <w:vertAlign w:val="subscript"/>
        </w:rPr>
        <w:t>5</w:t>
      </w:r>
      <w:r w:rsidR="003E36AD">
        <w:rPr>
          <w:rFonts w:ascii="Times New Roman" w:hAnsi="Times New Roman" w:cs="Times New Roman"/>
          <w:sz w:val="24"/>
          <w:szCs w:val="24"/>
        </w:rPr>
        <w:t>) isomers, while the cyclization to phenanthrene-</w:t>
      </w:r>
      <w:r w:rsidR="003E36AD">
        <w:rPr>
          <w:rFonts w:ascii="Times New Roman" w:hAnsi="Times New Roman" w:cs="Times New Roman"/>
          <w:i/>
          <w:sz w:val="24"/>
          <w:szCs w:val="24"/>
        </w:rPr>
        <w:t>d</w:t>
      </w:r>
      <w:r w:rsidR="003E36AD">
        <w:rPr>
          <w:rFonts w:ascii="Times New Roman" w:hAnsi="Times New Roman" w:cs="Times New Roman"/>
          <w:i/>
          <w:sz w:val="24"/>
          <w:szCs w:val="24"/>
          <w:vertAlign w:val="subscript"/>
        </w:rPr>
        <w:t>5</w:t>
      </w:r>
      <w:r w:rsidR="003E36AD">
        <w:rPr>
          <w:rFonts w:ascii="Times New Roman" w:hAnsi="Times New Roman" w:cs="Times New Roman"/>
          <w:sz w:val="24"/>
          <w:szCs w:val="24"/>
        </w:rPr>
        <w:t xml:space="preserve"> was not </w:t>
      </w:r>
      <w:r w:rsidR="00F36EE1">
        <w:rPr>
          <w:rFonts w:ascii="Times New Roman" w:hAnsi="Times New Roman" w:cs="Times New Roman"/>
          <w:sz w:val="24"/>
          <w:szCs w:val="24"/>
        </w:rPr>
        <w:t>detected</w:t>
      </w:r>
      <w:r w:rsidR="003E36AD">
        <w:rPr>
          <w:rFonts w:ascii="Times New Roman" w:hAnsi="Times New Roman" w:cs="Times New Roman"/>
          <w:sz w:val="24"/>
          <w:szCs w:val="24"/>
        </w:rPr>
        <w:t xml:space="preserve">. This </w:t>
      </w:r>
      <w:r w:rsidR="006D5D80">
        <w:rPr>
          <w:rFonts w:ascii="Times New Roman" w:hAnsi="Times New Roman" w:cs="Times New Roman"/>
          <w:sz w:val="24"/>
          <w:szCs w:val="24"/>
        </w:rPr>
        <w:t>was in line</w:t>
      </w:r>
      <w:r w:rsidR="003E36AD">
        <w:rPr>
          <w:rFonts w:ascii="Times New Roman" w:hAnsi="Times New Roman" w:cs="Times New Roman"/>
          <w:sz w:val="24"/>
          <w:szCs w:val="24"/>
        </w:rPr>
        <w:t xml:space="preserve"> with the RRKM </w:t>
      </w:r>
      <w:r w:rsidR="0008425A">
        <w:rPr>
          <w:rFonts w:ascii="Times New Roman" w:hAnsi="Times New Roman" w:cs="Times New Roman"/>
          <w:sz w:val="24"/>
          <w:szCs w:val="24"/>
        </w:rPr>
        <w:t xml:space="preserve">and branching ratio </w:t>
      </w:r>
      <w:r w:rsidR="003E36AD">
        <w:rPr>
          <w:rFonts w:ascii="Times New Roman" w:hAnsi="Times New Roman" w:cs="Times New Roman"/>
          <w:sz w:val="24"/>
          <w:szCs w:val="24"/>
        </w:rPr>
        <w:t xml:space="preserve">calculations predicting predominant formation of </w:t>
      </w:r>
      <w:r w:rsidR="0008425A">
        <w:rPr>
          <w:rFonts w:ascii="Times New Roman" w:hAnsi="Times New Roman" w:cs="Times New Roman"/>
          <w:sz w:val="24"/>
          <w:szCs w:val="24"/>
        </w:rPr>
        <w:t>2-ethynylbiphenyl-</w:t>
      </w:r>
      <w:r w:rsidR="0008425A">
        <w:rPr>
          <w:rFonts w:ascii="Times New Roman" w:hAnsi="Times New Roman" w:cs="Times New Roman"/>
          <w:i/>
          <w:sz w:val="24"/>
          <w:szCs w:val="24"/>
        </w:rPr>
        <w:t>d</w:t>
      </w:r>
      <w:r w:rsidR="0008425A">
        <w:rPr>
          <w:rFonts w:ascii="Times New Roman" w:hAnsi="Times New Roman" w:cs="Times New Roman"/>
          <w:i/>
          <w:sz w:val="24"/>
          <w:szCs w:val="24"/>
          <w:vertAlign w:val="subscript"/>
        </w:rPr>
        <w:t>5</w:t>
      </w:r>
      <w:r w:rsidR="0008425A">
        <w:rPr>
          <w:rFonts w:ascii="Times New Roman" w:hAnsi="Times New Roman" w:cs="Times New Roman"/>
          <w:sz w:val="24"/>
          <w:szCs w:val="24"/>
        </w:rPr>
        <w:t xml:space="preserve">. </w:t>
      </w:r>
      <w:r w:rsidR="00C71C57">
        <w:rPr>
          <w:rFonts w:ascii="Times New Roman" w:hAnsi="Times New Roman" w:cs="Times New Roman"/>
          <w:sz w:val="24"/>
          <w:szCs w:val="24"/>
        </w:rPr>
        <w:t xml:space="preserve">These divergent findings stress the importance of the </w:t>
      </w:r>
      <w:r w:rsidR="00950DBE">
        <w:rPr>
          <w:rFonts w:ascii="Times New Roman" w:hAnsi="Times New Roman" w:cs="Times New Roman"/>
          <w:sz w:val="24"/>
          <w:szCs w:val="24"/>
        </w:rPr>
        <w:t xml:space="preserve">location </w:t>
      </w:r>
      <w:r w:rsidR="00C71C57">
        <w:rPr>
          <w:rFonts w:ascii="Times New Roman" w:hAnsi="Times New Roman" w:cs="Times New Roman"/>
          <w:sz w:val="24"/>
          <w:szCs w:val="24"/>
        </w:rPr>
        <w:t>of the radical center on the ensuing reaction mechanism and product form</w:t>
      </w:r>
      <w:r w:rsidR="009553A4">
        <w:rPr>
          <w:rFonts w:ascii="Times New Roman" w:hAnsi="Times New Roman" w:cs="Times New Roman"/>
          <w:sz w:val="24"/>
          <w:szCs w:val="24"/>
        </w:rPr>
        <w:t>ation, while also highlighting the</w:t>
      </w:r>
      <w:r w:rsidR="00C71C57">
        <w:rPr>
          <w:rFonts w:ascii="Times New Roman" w:hAnsi="Times New Roman" w:cs="Times New Roman"/>
          <w:sz w:val="24"/>
          <w:szCs w:val="24"/>
        </w:rPr>
        <w:t xml:space="preserve"> complexity </w:t>
      </w:r>
      <w:r w:rsidR="009553A4">
        <w:rPr>
          <w:rFonts w:ascii="Times New Roman" w:hAnsi="Times New Roman" w:cs="Times New Roman"/>
          <w:sz w:val="24"/>
          <w:szCs w:val="24"/>
        </w:rPr>
        <w:t>involved in simulating possible reactions toward PAHs in extreme environments.</w:t>
      </w:r>
    </w:p>
    <w:p w14:paraId="2EBB1721" w14:textId="02BD961D" w:rsidR="00F56AFE" w:rsidRDefault="00272280" w:rsidP="00F56AF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E347CC0" wp14:editId="26887161">
            <wp:extent cx="5943600" cy="41008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5_small.tif"/>
                    <pic:cNvPicPr/>
                  </pic:nvPicPr>
                  <pic:blipFill>
                    <a:blip r:embed="rId20">
                      <a:extLst>
                        <a:ext uri="{28A0092B-C50C-407E-A947-70E740481C1C}">
                          <a14:useLocalDpi xmlns:a14="http://schemas.microsoft.com/office/drawing/2010/main" val="0"/>
                        </a:ext>
                      </a:extLst>
                    </a:blip>
                    <a:stretch>
                      <a:fillRect/>
                    </a:stretch>
                  </pic:blipFill>
                  <pic:spPr>
                    <a:xfrm>
                      <a:off x="0" y="0"/>
                      <a:ext cx="5943600" cy="4100830"/>
                    </a:xfrm>
                    <a:prstGeom prst="rect">
                      <a:avLst/>
                    </a:prstGeom>
                  </pic:spPr>
                </pic:pic>
              </a:graphicData>
            </a:graphic>
          </wp:inline>
        </w:drawing>
      </w:r>
    </w:p>
    <w:p w14:paraId="5A73166B" w14:textId="77777777" w:rsidR="00F56AFE" w:rsidRPr="00F56AFE" w:rsidRDefault="00F56AFE" w:rsidP="00F56AFE">
      <w:pPr>
        <w:spacing w:after="0" w:line="360" w:lineRule="auto"/>
        <w:jc w:val="both"/>
        <w:rPr>
          <w:rFonts w:ascii="Times New Roman" w:hAnsi="Times New Roman" w:cs="Times New Roman"/>
          <w:sz w:val="20"/>
          <w:szCs w:val="20"/>
        </w:rPr>
      </w:pPr>
      <w:r w:rsidRPr="00F56AFE">
        <w:rPr>
          <w:rFonts w:ascii="Times New Roman" w:hAnsi="Times New Roman" w:cs="Times New Roman"/>
          <w:b/>
          <w:sz w:val="20"/>
          <w:szCs w:val="20"/>
        </w:rPr>
        <w:t>Fig. 5</w:t>
      </w:r>
      <w:r w:rsidRPr="00F56AFE">
        <w:rPr>
          <w:rFonts w:ascii="Times New Roman" w:hAnsi="Times New Roman" w:cs="Times New Roman"/>
          <w:sz w:val="20"/>
          <w:szCs w:val="20"/>
        </w:rPr>
        <w:tab/>
        <w:t xml:space="preserve">Main product channels for the reactions of </w:t>
      </w:r>
      <w:proofErr w:type="spellStart"/>
      <w:r w:rsidRPr="00F56AFE">
        <w:rPr>
          <w:rFonts w:ascii="Times New Roman" w:hAnsi="Times New Roman" w:cs="Times New Roman"/>
          <w:sz w:val="20"/>
          <w:szCs w:val="20"/>
        </w:rPr>
        <w:t>phenylethynyl</w:t>
      </w:r>
      <w:proofErr w:type="spellEnd"/>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CC) with benzene-</w:t>
      </w:r>
      <w:r w:rsidRPr="00F56AFE">
        <w:rPr>
          <w:rFonts w:ascii="Times New Roman" w:hAnsi="Times New Roman" w:cs="Times New Roman"/>
          <w:i/>
          <w:sz w:val="20"/>
          <w:szCs w:val="20"/>
        </w:rPr>
        <w:t>d</w:t>
      </w:r>
      <w:r w:rsidRPr="00F56AFE">
        <w:rPr>
          <w:rFonts w:ascii="Times New Roman" w:hAnsi="Times New Roman" w:cs="Times New Roman"/>
          <w:i/>
          <w:sz w:val="20"/>
          <w:szCs w:val="20"/>
          <w:vertAlign w:val="subscript"/>
        </w:rPr>
        <w:t>6</w:t>
      </w:r>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D</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 and phenyl-</w:t>
      </w:r>
      <w:r w:rsidRPr="00F56AFE">
        <w:rPr>
          <w:rFonts w:ascii="Times New Roman" w:hAnsi="Times New Roman" w:cs="Times New Roman"/>
          <w:i/>
          <w:sz w:val="20"/>
          <w:szCs w:val="20"/>
        </w:rPr>
        <w:t>d</w:t>
      </w:r>
      <w:r w:rsidRPr="00F56AFE">
        <w:rPr>
          <w:rFonts w:ascii="Times New Roman" w:hAnsi="Times New Roman" w:cs="Times New Roman"/>
          <w:i/>
          <w:sz w:val="20"/>
          <w:szCs w:val="20"/>
          <w:vertAlign w:val="subscript"/>
        </w:rPr>
        <w:t>5</w:t>
      </w:r>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D</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 xml:space="preserve">) with </w:t>
      </w:r>
      <w:proofErr w:type="spellStart"/>
      <w:r w:rsidRPr="00F56AFE">
        <w:rPr>
          <w:rFonts w:ascii="Times New Roman" w:hAnsi="Times New Roman" w:cs="Times New Roman"/>
          <w:sz w:val="20"/>
          <w:szCs w:val="20"/>
        </w:rPr>
        <w:t>phenylacetylene</w:t>
      </w:r>
      <w:proofErr w:type="spellEnd"/>
      <w:r w:rsidRPr="00F56AFE">
        <w:rPr>
          <w:rFonts w:ascii="Times New Roman" w:hAnsi="Times New Roman" w:cs="Times New Roman"/>
          <w:sz w:val="20"/>
          <w:szCs w:val="20"/>
        </w:rPr>
        <w:t xml:space="preserve"> (C</w:t>
      </w:r>
      <w:r w:rsidRPr="00F56AFE">
        <w:rPr>
          <w:rFonts w:ascii="Times New Roman" w:hAnsi="Times New Roman" w:cs="Times New Roman"/>
          <w:sz w:val="20"/>
          <w:szCs w:val="20"/>
          <w:vertAlign w:val="subscript"/>
        </w:rPr>
        <w:t>6</w:t>
      </w:r>
      <w:r w:rsidRPr="00F56AFE">
        <w:rPr>
          <w:rFonts w:ascii="Times New Roman" w:hAnsi="Times New Roman" w:cs="Times New Roman"/>
          <w:sz w:val="20"/>
          <w:szCs w:val="20"/>
        </w:rPr>
        <w:t>H</w:t>
      </w:r>
      <w:r w:rsidRPr="00F56AFE">
        <w:rPr>
          <w:rFonts w:ascii="Times New Roman" w:hAnsi="Times New Roman" w:cs="Times New Roman"/>
          <w:sz w:val="20"/>
          <w:szCs w:val="20"/>
          <w:vertAlign w:val="subscript"/>
        </w:rPr>
        <w:t>5</w:t>
      </w:r>
      <w:r w:rsidRPr="00F56AFE">
        <w:rPr>
          <w:rFonts w:ascii="Times New Roman" w:hAnsi="Times New Roman" w:cs="Times New Roman"/>
          <w:sz w:val="20"/>
          <w:szCs w:val="20"/>
        </w:rPr>
        <w:t xml:space="preserve">CCH). Carbon atoms are gray, hydrogen atoms are white, </w:t>
      </w:r>
      <w:bookmarkStart w:id="0" w:name="_GoBack"/>
      <w:bookmarkEnd w:id="0"/>
      <w:r w:rsidRPr="00F56AFE">
        <w:rPr>
          <w:rFonts w:ascii="Times New Roman" w:hAnsi="Times New Roman" w:cs="Times New Roman"/>
          <w:sz w:val="20"/>
          <w:szCs w:val="20"/>
        </w:rPr>
        <w:t>and deuterium atoms are light blue.</w:t>
      </w:r>
    </w:p>
    <w:p w14:paraId="70748041" w14:textId="07E8FF9D" w:rsidR="00901DE0" w:rsidRDefault="00901DE0" w:rsidP="00570E76">
      <w:pPr>
        <w:spacing w:after="0" w:line="360" w:lineRule="auto"/>
        <w:jc w:val="both"/>
        <w:rPr>
          <w:rFonts w:ascii="Times New Roman" w:hAnsi="Times New Roman" w:cs="Times New Roman"/>
          <w:sz w:val="24"/>
          <w:szCs w:val="24"/>
        </w:rPr>
      </w:pPr>
    </w:p>
    <w:p w14:paraId="09B6068E" w14:textId="019940B6" w:rsidR="00901DE0" w:rsidRPr="00901DE0" w:rsidRDefault="00901DE0"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t>Conflicts of Interest</w:t>
      </w:r>
    </w:p>
    <w:p w14:paraId="6F542882" w14:textId="5042AD13" w:rsidR="00901DE0" w:rsidRDefault="00901DE0" w:rsidP="00570E7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There are no conflicts to declare.</w:t>
      </w:r>
    </w:p>
    <w:p w14:paraId="28F681C7" w14:textId="13DD7AE6" w:rsidR="00901DE0" w:rsidRDefault="00901DE0" w:rsidP="00570E76">
      <w:pPr>
        <w:spacing w:after="0" w:line="360" w:lineRule="auto"/>
        <w:jc w:val="both"/>
        <w:rPr>
          <w:rFonts w:ascii="Times New Roman" w:hAnsi="Times New Roman" w:cs="Times New Roman"/>
          <w:sz w:val="24"/>
          <w:szCs w:val="24"/>
        </w:rPr>
      </w:pPr>
    </w:p>
    <w:p w14:paraId="32C08799" w14:textId="53F12320" w:rsidR="00901DE0" w:rsidRPr="00901DE0" w:rsidRDefault="00901DE0" w:rsidP="00570E76">
      <w:pPr>
        <w:spacing w:after="0" w:line="360" w:lineRule="auto"/>
        <w:jc w:val="both"/>
        <w:rPr>
          <w:rFonts w:ascii="Times New Roman" w:hAnsi="Times New Roman" w:cs="Times New Roman"/>
          <w:sz w:val="28"/>
          <w:szCs w:val="28"/>
        </w:rPr>
      </w:pPr>
      <w:r w:rsidRPr="00901DE0">
        <w:rPr>
          <w:rFonts w:ascii="Times New Roman" w:hAnsi="Times New Roman" w:cs="Times New Roman"/>
          <w:b/>
          <w:sz w:val="28"/>
          <w:szCs w:val="28"/>
        </w:rPr>
        <w:t>Acknowledgments</w:t>
      </w:r>
    </w:p>
    <w:p w14:paraId="3601A824" w14:textId="43CCC869" w:rsidR="00901DE0" w:rsidRPr="00901DE0" w:rsidRDefault="00901DE0" w:rsidP="00901DE0">
      <w:pPr>
        <w:spacing w:after="0" w:line="360" w:lineRule="auto"/>
        <w:jc w:val="both"/>
        <w:rPr>
          <w:rFonts w:ascii="Times New Roman" w:hAnsi="Times New Roman" w:cs="Times New Roman"/>
          <w:sz w:val="24"/>
          <w:szCs w:val="24"/>
        </w:rPr>
      </w:pPr>
      <w:r w:rsidRPr="00901DE0">
        <w:rPr>
          <w:rFonts w:ascii="Times New Roman" w:hAnsi="Times New Roman" w:cs="Times New Roman"/>
          <w:sz w:val="24"/>
          <w:szCs w:val="24"/>
        </w:rPr>
        <w:t xml:space="preserve">The experimental studies at the University of Hawaii were supported by the US Department of Energy, Basic Energy Sciences DE-FG02-03ER15411. The electronic structure and kinetic calculations </w:t>
      </w:r>
      <w:r w:rsidR="00973310">
        <w:rPr>
          <w:rFonts w:ascii="Times New Roman" w:hAnsi="Times New Roman" w:cs="Times New Roman"/>
          <w:sz w:val="24"/>
          <w:szCs w:val="24"/>
        </w:rPr>
        <w:t xml:space="preserve">at the Florida International University </w:t>
      </w:r>
      <w:r w:rsidR="00251752">
        <w:rPr>
          <w:rFonts w:ascii="Times New Roman" w:hAnsi="Times New Roman" w:cs="Times New Roman"/>
          <w:sz w:val="24"/>
          <w:szCs w:val="24"/>
        </w:rPr>
        <w:t xml:space="preserve">were funded by </w:t>
      </w:r>
      <w:r w:rsidR="00251752" w:rsidRPr="00901DE0">
        <w:rPr>
          <w:rFonts w:ascii="Times New Roman" w:hAnsi="Times New Roman" w:cs="Times New Roman"/>
          <w:sz w:val="24"/>
          <w:szCs w:val="24"/>
        </w:rPr>
        <w:t xml:space="preserve">the US Department of Energy, Basic Energy Sciences </w:t>
      </w:r>
      <w:r w:rsidR="00251752" w:rsidRPr="00251752">
        <w:rPr>
          <w:rFonts w:ascii="Times New Roman" w:hAnsi="Times New Roman" w:cs="Times New Roman"/>
          <w:sz w:val="24"/>
          <w:szCs w:val="24"/>
        </w:rPr>
        <w:t>DE-FG02-04ER15570</w:t>
      </w:r>
      <w:r w:rsidRPr="00901DE0">
        <w:rPr>
          <w:rFonts w:ascii="Times New Roman" w:hAnsi="Times New Roman" w:cs="Times New Roman"/>
          <w:sz w:val="24"/>
          <w:szCs w:val="24"/>
        </w:rPr>
        <w:t xml:space="preserve">. The chemical synthesis in Bochum was supported by the Deutsche </w:t>
      </w:r>
      <w:proofErr w:type="spellStart"/>
      <w:r w:rsidRPr="00901DE0">
        <w:rPr>
          <w:rFonts w:ascii="Times New Roman" w:hAnsi="Times New Roman" w:cs="Times New Roman"/>
          <w:sz w:val="24"/>
          <w:szCs w:val="24"/>
        </w:rPr>
        <w:t>Forschungsgemeinschaft</w:t>
      </w:r>
      <w:proofErr w:type="spellEnd"/>
      <w:r w:rsidRPr="00901DE0">
        <w:rPr>
          <w:rFonts w:ascii="Times New Roman" w:hAnsi="Times New Roman" w:cs="Times New Roman"/>
          <w:sz w:val="24"/>
          <w:szCs w:val="24"/>
        </w:rPr>
        <w:t xml:space="preserve"> (DFG, German Research Foundation) under Germany’s Excellence Strategy-EXC-2033 390677874 RESOLV.</w:t>
      </w:r>
    </w:p>
    <w:p w14:paraId="119574C0" w14:textId="2E236855" w:rsidR="00ED207B" w:rsidRDefault="00ED207B">
      <w:pPr>
        <w:rPr>
          <w:rFonts w:ascii="Times New Roman" w:hAnsi="Times New Roman" w:cs="Times New Roman"/>
          <w:sz w:val="24"/>
          <w:szCs w:val="24"/>
        </w:rPr>
      </w:pPr>
      <w:r>
        <w:rPr>
          <w:rFonts w:ascii="Times New Roman" w:hAnsi="Times New Roman" w:cs="Times New Roman"/>
          <w:sz w:val="24"/>
          <w:szCs w:val="24"/>
        </w:rPr>
        <w:br w:type="page"/>
      </w:r>
    </w:p>
    <w:p w14:paraId="42CBA7C7" w14:textId="073BAAA4" w:rsidR="000C5C8D" w:rsidRPr="000C5C8D" w:rsidRDefault="00901DE0" w:rsidP="00901DE0">
      <w:pPr>
        <w:rPr>
          <w:rFonts w:ascii="Times New Roman" w:hAnsi="Times New Roman" w:cs="Times New Roman"/>
          <w:sz w:val="28"/>
          <w:szCs w:val="28"/>
        </w:rPr>
      </w:pPr>
      <w:r w:rsidRPr="00901DE0">
        <w:rPr>
          <w:rFonts w:ascii="Times New Roman" w:hAnsi="Times New Roman" w:cs="Times New Roman"/>
          <w:b/>
          <w:sz w:val="28"/>
          <w:szCs w:val="28"/>
        </w:rPr>
        <w:lastRenderedPageBreak/>
        <w:t>References</w:t>
      </w:r>
    </w:p>
    <w:p w14:paraId="245A13F8" w14:textId="77777777" w:rsidR="00B55A84" w:rsidRPr="00B55A84" w:rsidRDefault="000C5C8D" w:rsidP="00B55A84">
      <w:pPr>
        <w:spacing w:after="0" w:line="240" w:lineRule="auto"/>
        <w:ind w:left="720" w:hanging="720"/>
        <w:rPr>
          <w:rFonts w:ascii="Calibri" w:hAnsi="Calibri" w:cs="Calibri"/>
          <w:noProof/>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EN.REFLIST </w:instrText>
      </w:r>
      <w:r>
        <w:rPr>
          <w:rFonts w:ascii="Times New Roman" w:hAnsi="Times New Roman" w:cs="Times New Roman"/>
          <w:sz w:val="24"/>
          <w:szCs w:val="24"/>
        </w:rPr>
        <w:fldChar w:fldCharType="separate"/>
      </w:r>
      <w:bookmarkStart w:id="1" w:name="_ENREF_1"/>
      <w:r w:rsidR="00B55A84" w:rsidRPr="00B55A84">
        <w:rPr>
          <w:rFonts w:ascii="Calibri" w:hAnsi="Calibri" w:cs="Calibri"/>
          <w:noProof/>
          <w:szCs w:val="24"/>
        </w:rPr>
        <w:t>1</w:t>
      </w:r>
      <w:r w:rsidR="00B55A84" w:rsidRPr="00B55A84">
        <w:rPr>
          <w:rFonts w:ascii="Calibri" w:hAnsi="Calibri" w:cs="Calibri"/>
          <w:noProof/>
          <w:szCs w:val="24"/>
        </w:rPr>
        <w:tab/>
        <w:t xml:space="preserve">E. Reizer, B. Viskolcz and B. Fiser, </w:t>
      </w:r>
      <w:r w:rsidR="00B55A84" w:rsidRPr="00B55A84">
        <w:rPr>
          <w:rFonts w:ascii="Calibri" w:hAnsi="Calibri" w:cs="Calibri"/>
          <w:i/>
          <w:noProof/>
          <w:szCs w:val="24"/>
        </w:rPr>
        <w:t>Chemosphere</w:t>
      </w:r>
      <w:r w:rsidR="00B55A84" w:rsidRPr="00B55A84">
        <w:rPr>
          <w:rFonts w:ascii="Calibri" w:hAnsi="Calibri" w:cs="Calibri"/>
          <w:noProof/>
          <w:szCs w:val="24"/>
        </w:rPr>
        <w:t xml:space="preserve">, 2022, </w:t>
      </w:r>
      <w:r w:rsidR="00B55A84" w:rsidRPr="00B55A84">
        <w:rPr>
          <w:rFonts w:ascii="Calibri" w:hAnsi="Calibri" w:cs="Calibri"/>
          <w:b/>
          <w:noProof/>
          <w:szCs w:val="24"/>
        </w:rPr>
        <w:t>291</w:t>
      </w:r>
      <w:r w:rsidR="00B55A84" w:rsidRPr="00B55A84">
        <w:rPr>
          <w:rFonts w:ascii="Calibri" w:hAnsi="Calibri" w:cs="Calibri"/>
          <w:noProof/>
          <w:szCs w:val="24"/>
        </w:rPr>
        <w:t>, 132793.</w:t>
      </w:r>
      <w:bookmarkEnd w:id="1"/>
    </w:p>
    <w:p w14:paraId="1DD603CC" w14:textId="77777777" w:rsidR="00B55A84" w:rsidRPr="00B55A84" w:rsidRDefault="00B55A84" w:rsidP="00B55A84">
      <w:pPr>
        <w:spacing w:after="0" w:line="240" w:lineRule="auto"/>
        <w:ind w:left="720" w:hanging="720"/>
        <w:rPr>
          <w:rFonts w:ascii="Calibri" w:hAnsi="Calibri" w:cs="Calibri"/>
          <w:noProof/>
          <w:szCs w:val="24"/>
        </w:rPr>
      </w:pPr>
      <w:bookmarkStart w:id="2" w:name="_ENREF_2"/>
      <w:r w:rsidRPr="00B55A84">
        <w:rPr>
          <w:rFonts w:ascii="Calibri" w:hAnsi="Calibri" w:cs="Calibri"/>
          <w:noProof/>
          <w:szCs w:val="24"/>
        </w:rPr>
        <w:t>2</w:t>
      </w:r>
      <w:r w:rsidRPr="00B55A84">
        <w:rPr>
          <w:rFonts w:ascii="Calibri" w:hAnsi="Calibri" w:cs="Calibri"/>
          <w:noProof/>
          <w:szCs w:val="24"/>
        </w:rPr>
        <w:tab/>
        <w:t xml:space="preserve">A. G. G. M. Tielens, in </w:t>
      </w:r>
      <w:r w:rsidRPr="00B55A84">
        <w:rPr>
          <w:rFonts w:ascii="Calibri" w:hAnsi="Calibri" w:cs="Calibri"/>
          <w:i/>
          <w:noProof/>
          <w:szCs w:val="24"/>
        </w:rPr>
        <w:t>Dust and Chemistry in Astronomy</w:t>
      </w:r>
      <w:r w:rsidRPr="00B55A84">
        <w:rPr>
          <w:rFonts w:ascii="Calibri" w:hAnsi="Calibri" w:cs="Calibri"/>
          <w:noProof/>
          <w:szCs w:val="24"/>
        </w:rPr>
        <w:t>, eds. D. A. Williams and T. J. Millar, Institute of Physics Publishing, Bristol, UK, 1993, pp. 99-136.</w:t>
      </w:r>
      <w:bookmarkEnd w:id="2"/>
    </w:p>
    <w:p w14:paraId="446AAD86" w14:textId="77777777" w:rsidR="00B55A84" w:rsidRPr="00B55A84" w:rsidRDefault="00B55A84" w:rsidP="00B55A84">
      <w:pPr>
        <w:spacing w:after="0" w:line="240" w:lineRule="auto"/>
        <w:ind w:left="720" w:hanging="720"/>
        <w:rPr>
          <w:rFonts w:ascii="Calibri" w:hAnsi="Calibri" w:cs="Calibri"/>
          <w:noProof/>
          <w:szCs w:val="24"/>
        </w:rPr>
      </w:pPr>
      <w:bookmarkStart w:id="3" w:name="_ENREF_3"/>
      <w:r w:rsidRPr="00B55A84">
        <w:rPr>
          <w:rFonts w:ascii="Calibri" w:hAnsi="Calibri" w:cs="Calibri"/>
          <w:noProof/>
          <w:szCs w:val="24"/>
        </w:rPr>
        <w:t>3</w:t>
      </w:r>
      <w:r w:rsidRPr="00B55A84">
        <w:rPr>
          <w:rFonts w:ascii="Calibri" w:hAnsi="Calibri" w:cs="Calibri"/>
          <w:noProof/>
          <w:szCs w:val="24"/>
        </w:rPr>
        <w:tab/>
        <w:t xml:space="preserve">S. Schlemmer, T. Giesen, H. Mutschke and C. Jäger, </w:t>
      </w:r>
      <w:r w:rsidRPr="00B55A84">
        <w:rPr>
          <w:rFonts w:ascii="Calibri" w:hAnsi="Calibri" w:cs="Calibri"/>
          <w:i/>
          <w:noProof/>
          <w:szCs w:val="24"/>
        </w:rPr>
        <w:t>Laboratory Astrochemistry: From Molecules through Nanoparticles to Grains</w:t>
      </w:r>
      <w:r w:rsidRPr="00B55A84">
        <w:rPr>
          <w:rFonts w:ascii="Calibri" w:hAnsi="Calibri" w:cs="Calibri"/>
          <w:noProof/>
          <w:szCs w:val="24"/>
        </w:rPr>
        <w:t>, Wiley-VCH, Singapore, 2014.</w:t>
      </w:r>
      <w:bookmarkEnd w:id="3"/>
    </w:p>
    <w:p w14:paraId="63B58434" w14:textId="77777777" w:rsidR="00B55A84" w:rsidRPr="00B55A84" w:rsidRDefault="00B55A84" w:rsidP="00B55A84">
      <w:pPr>
        <w:spacing w:after="0" w:line="240" w:lineRule="auto"/>
        <w:ind w:left="720" w:hanging="720"/>
        <w:rPr>
          <w:rFonts w:ascii="Calibri" w:hAnsi="Calibri" w:cs="Calibri"/>
          <w:noProof/>
          <w:szCs w:val="24"/>
        </w:rPr>
      </w:pPr>
      <w:bookmarkStart w:id="4" w:name="_ENREF_4"/>
      <w:r w:rsidRPr="00B55A84">
        <w:rPr>
          <w:rFonts w:ascii="Calibri" w:hAnsi="Calibri" w:cs="Calibri"/>
          <w:noProof/>
          <w:szCs w:val="24"/>
        </w:rPr>
        <w:t>4</w:t>
      </w:r>
      <w:r w:rsidRPr="00B55A84">
        <w:rPr>
          <w:rFonts w:ascii="Calibri" w:hAnsi="Calibri" w:cs="Calibri"/>
          <w:noProof/>
          <w:szCs w:val="24"/>
        </w:rPr>
        <w:tab/>
        <w:t xml:space="preserve">P. Ehrenfreund and S. B. Charnley, </w:t>
      </w:r>
      <w:r w:rsidRPr="00B55A84">
        <w:rPr>
          <w:rFonts w:ascii="Calibri" w:hAnsi="Calibri" w:cs="Calibri"/>
          <w:i/>
          <w:noProof/>
          <w:szCs w:val="24"/>
        </w:rPr>
        <w:t>Annu. Rev. Astron. Astrophys.</w:t>
      </w:r>
      <w:r w:rsidRPr="00B55A84">
        <w:rPr>
          <w:rFonts w:ascii="Calibri" w:hAnsi="Calibri" w:cs="Calibri"/>
          <w:noProof/>
          <w:szCs w:val="24"/>
        </w:rPr>
        <w:t xml:space="preserve">, 2000, </w:t>
      </w:r>
      <w:r w:rsidRPr="00B55A84">
        <w:rPr>
          <w:rFonts w:ascii="Calibri" w:hAnsi="Calibri" w:cs="Calibri"/>
          <w:b/>
          <w:noProof/>
          <w:szCs w:val="24"/>
        </w:rPr>
        <w:t>38</w:t>
      </w:r>
      <w:r w:rsidRPr="00B55A84">
        <w:rPr>
          <w:rFonts w:ascii="Calibri" w:hAnsi="Calibri" w:cs="Calibri"/>
          <w:noProof/>
          <w:szCs w:val="24"/>
        </w:rPr>
        <w:t>, 427-483.</w:t>
      </w:r>
      <w:bookmarkEnd w:id="4"/>
    </w:p>
    <w:p w14:paraId="4898A853" w14:textId="77777777" w:rsidR="00B55A84" w:rsidRPr="00B55A84" w:rsidRDefault="00B55A84" w:rsidP="00B55A84">
      <w:pPr>
        <w:spacing w:after="0" w:line="240" w:lineRule="auto"/>
        <w:ind w:left="720" w:hanging="720"/>
        <w:rPr>
          <w:rFonts w:ascii="Calibri" w:hAnsi="Calibri" w:cs="Calibri"/>
          <w:noProof/>
          <w:szCs w:val="24"/>
        </w:rPr>
      </w:pPr>
      <w:bookmarkStart w:id="5" w:name="_ENREF_5"/>
      <w:r w:rsidRPr="00B55A84">
        <w:rPr>
          <w:rFonts w:ascii="Calibri" w:hAnsi="Calibri" w:cs="Calibri"/>
          <w:noProof/>
          <w:szCs w:val="24"/>
        </w:rPr>
        <w:t>5</w:t>
      </w:r>
      <w:r w:rsidRPr="00B55A84">
        <w:rPr>
          <w:rFonts w:ascii="Calibri" w:hAnsi="Calibri" w:cs="Calibri"/>
          <w:noProof/>
          <w:szCs w:val="24"/>
        </w:rPr>
        <w:tab/>
        <w:t xml:space="preserve">A. G. G. M. Tielens, </w:t>
      </w:r>
      <w:r w:rsidRPr="00B55A84">
        <w:rPr>
          <w:rFonts w:ascii="Calibri" w:hAnsi="Calibri" w:cs="Calibri"/>
          <w:i/>
          <w:noProof/>
          <w:szCs w:val="24"/>
        </w:rPr>
        <w:t>Annu. Rev. Astron. Astrophys.</w:t>
      </w:r>
      <w:r w:rsidRPr="00B55A84">
        <w:rPr>
          <w:rFonts w:ascii="Calibri" w:hAnsi="Calibri" w:cs="Calibri"/>
          <w:noProof/>
          <w:szCs w:val="24"/>
        </w:rPr>
        <w:t xml:space="preserve">, 2008, </w:t>
      </w:r>
      <w:r w:rsidRPr="00B55A84">
        <w:rPr>
          <w:rFonts w:ascii="Calibri" w:hAnsi="Calibri" w:cs="Calibri"/>
          <w:b/>
          <w:noProof/>
          <w:szCs w:val="24"/>
        </w:rPr>
        <w:t>46</w:t>
      </w:r>
      <w:r w:rsidRPr="00B55A84">
        <w:rPr>
          <w:rFonts w:ascii="Calibri" w:hAnsi="Calibri" w:cs="Calibri"/>
          <w:noProof/>
          <w:szCs w:val="24"/>
        </w:rPr>
        <w:t>, 289-337.</w:t>
      </w:r>
      <w:bookmarkEnd w:id="5"/>
    </w:p>
    <w:p w14:paraId="4244361D" w14:textId="77777777" w:rsidR="00B55A84" w:rsidRPr="00B55A84" w:rsidRDefault="00B55A84" w:rsidP="00B55A84">
      <w:pPr>
        <w:spacing w:after="0" w:line="240" w:lineRule="auto"/>
        <w:ind w:left="720" w:hanging="720"/>
        <w:rPr>
          <w:rFonts w:ascii="Calibri" w:hAnsi="Calibri" w:cs="Calibri"/>
          <w:noProof/>
          <w:szCs w:val="24"/>
        </w:rPr>
      </w:pPr>
      <w:bookmarkStart w:id="6" w:name="_ENREF_6"/>
      <w:r w:rsidRPr="00B55A84">
        <w:rPr>
          <w:rFonts w:ascii="Calibri" w:hAnsi="Calibri" w:cs="Calibri"/>
          <w:noProof/>
          <w:szCs w:val="24"/>
        </w:rPr>
        <w:t>6</w:t>
      </w:r>
      <w:r w:rsidRPr="00B55A84">
        <w:rPr>
          <w:rFonts w:ascii="Calibri" w:hAnsi="Calibri" w:cs="Calibri"/>
          <w:noProof/>
          <w:szCs w:val="24"/>
        </w:rPr>
        <w:tab/>
        <w:t xml:space="preserve">W. W. Duley, </w:t>
      </w:r>
      <w:r w:rsidRPr="00B55A84">
        <w:rPr>
          <w:rFonts w:ascii="Calibri" w:hAnsi="Calibri" w:cs="Calibri"/>
          <w:i/>
          <w:noProof/>
          <w:szCs w:val="24"/>
        </w:rPr>
        <w:t>Faraday Discuss.</w:t>
      </w:r>
      <w:r w:rsidRPr="00B55A84">
        <w:rPr>
          <w:rFonts w:ascii="Calibri" w:hAnsi="Calibri" w:cs="Calibri"/>
          <w:noProof/>
          <w:szCs w:val="24"/>
        </w:rPr>
        <w:t xml:space="preserve">, 2006, </w:t>
      </w:r>
      <w:r w:rsidRPr="00B55A84">
        <w:rPr>
          <w:rFonts w:ascii="Calibri" w:hAnsi="Calibri" w:cs="Calibri"/>
          <w:b/>
          <w:noProof/>
          <w:szCs w:val="24"/>
        </w:rPr>
        <w:t>133</w:t>
      </w:r>
      <w:r w:rsidRPr="00B55A84">
        <w:rPr>
          <w:rFonts w:ascii="Calibri" w:hAnsi="Calibri" w:cs="Calibri"/>
          <w:noProof/>
          <w:szCs w:val="24"/>
        </w:rPr>
        <w:t>, 415-425.</w:t>
      </w:r>
      <w:bookmarkEnd w:id="6"/>
    </w:p>
    <w:p w14:paraId="2D496C7E" w14:textId="77777777" w:rsidR="00B55A84" w:rsidRPr="00B55A84" w:rsidRDefault="00B55A84" w:rsidP="00B55A84">
      <w:pPr>
        <w:spacing w:after="0" w:line="240" w:lineRule="auto"/>
        <w:ind w:left="720" w:hanging="720"/>
        <w:rPr>
          <w:rFonts w:ascii="Calibri" w:hAnsi="Calibri" w:cs="Calibri"/>
          <w:noProof/>
          <w:szCs w:val="24"/>
        </w:rPr>
      </w:pPr>
      <w:bookmarkStart w:id="7" w:name="_ENREF_7"/>
      <w:r w:rsidRPr="00B55A84">
        <w:rPr>
          <w:rFonts w:ascii="Calibri" w:hAnsi="Calibri" w:cs="Calibri"/>
          <w:noProof/>
          <w:szCs w:val="24"/>
        </w:rPr>
        <w:t>7</w:t>
      </w:r>
      <w:r w:rsidRPr="00B55A84">
        <w:rPr>
          <w:rFonts w:ascii="Calibri" w:hAnsi="Calibri" w:cs="Calibri"/>
          <w:noProof/>
          <w:szCs w:val="24"/>
        </w:rPr>
        <w:tab/>
        <w:t xml:space="preserve">A. M. Ricks, G. E. Douberly and M. A. Duncan, </w:t>
      </w:r>
      <w:r w:rsidRPr="00B55A84">
        <w:rPr>
          <w:rFonts w:ascii="Calibri" w:hAnsi="Calibri" w:cs="Calibri"/>
          <w:i/>
          <w:noProof/>
          <w:szCs w:val="24"/>
        </w:rPr>
        <w:t>Astrophys. J.</w:t>
      </w:r>
      <w:r w:rsidRPr="00B55A84">
        <w:rPr>
          <w:rFonts w:ascii="Calibri" w:hAnsi="Calibri" w:cs="Calibri"/>
          <w:noProof/>
          <w:szCs w:val="24"/>
        </w:rPr>
        <w:t xml:space="preserve">, 2009, </w:t>
      </w:r>
      <w:r w:rsidRPr="00B55A84">
        <w:rPr>
          <w:rFonts w:ascii="Calibri" w:hAnsi="Calibri" w:cs="Calibri"/>
          <w:b/>
          <w:noProof/>
          <w:szCs w:val="24"/>
        </w:rPr>
        <w:t>702</w:t>
      </w:r>
      <w:r w:rsidRPr="00B55A84">
        <w:rPr>
          <w:rFonts w:ascii="Calibri" w:hAnsi="Calibri" w:cs="Calibri"/>
          <w:noProof/>
          <w:szCs w:val="24"/>
        </w:rPr>
        <w:t>, 301.</w:t>
      </w:r>
      <w:bookmarkEnd w:id="7"/>
    </w:p>
    <w:p w14:paraId="02DA9332" w14:textId="77777777" w:rsidR="00B55A84" w:rsidRPr="00B55A84" w:rsidRDefault="00B55A84" w:rsidP="00B55A84">
      <w:pPr>
        <w:spacing w:after="0" w:line="240" w:lineRule="auto"/>
        <w:ind w:left="720" w:hanging="720"/>
        <w:rPr>
          <w:rFonts w:ascii="Calibri" w:hAnsi="Calibri" w:cs="Calibri"/>
          <w:noProof/>
          <w:szCs w:val="24"/>
        </w:rPr>
      </w:pPr>
      <w:bookmarkStart w:id="8" w:name="_ENREF_8"/>
      <w:r w:rsidRPr="00B55A84">
        <w:rPr>
          <w:rFonts w:ascii="Calibri" w:hAnsi="Calibri" w:cs="Calibri"/>
          <w:noProof/>
          <w:szCs w:val="24"/>
        </w:rPr>
        <w:t>8</w:t>
      </w:r>
      <w:r w:rsidRPr="00B55A84">
        <w:rPr>
          <w:rFonts w:ascii="Calibri" w:hAnsi="Calibri" w:cs="Calibri"/>
          <w:noProof/>
          <w:szCs w:val="24"/>
        </w:rPr>
        <w:tab/>
        <w:t xml:space="preserve">L. Becker and T. E. Bunch, </w:t>
      </w:r>
      <w:r w:rsidRPr="00B55A84">
        <w:rPr>
          <w:rFonts w:ascii="Calibri" w:hAnsi="Calibri" w:cs="Calibri"/>
          <w:i/>
          <w:noProof/>
          <w:szCs w:val="24"/>
        </w:rPr>
        <w:t>Meteorit. Planet. Sci.</w:t>
      </w:r>
      <w:r w:rsidRPr="00B55A84">
        <w:rPr>
          <w:rFonts w:ascii="Calibri" w:hAnsi="Calibri" w:cs="Calibri"/>
          <w:noProof/>
          <w:szCs w:val="24"/>
        </w:rPr>
        <w:t xml:space="preserve">, 1997, </w:t>
      </w:r>
      <w:r w:rsidRPr="00B55A84">
        <w:rPr>
          <w:rFonts w:ascii="Calibri" w:hAnsi="Calibri" w:cs="Calibri"/>
          <w:b/>
          <w:noProof/>
          <w:szCs w:val="24"/>
        </w:rPr>
        <w:t>32</w:t>
      </w:r>
      <w:r w:rsidRPr="00B55A84">
        <w:rPr>
          <w:rFonts w:ascii="Calibri" w:hAnsi="Calibri" w:cs="Calibri"/>
          <w:noProof/>
          <w:szCs w:val="24"/>
        </w:rPr>
        <w:t>, 479-487.</w:t>
      </w:r>
      <w:bookmarkEnd w:id="8"/>
    </w:p>
    <w:p w14:paraId="3B31E922" w14:textId="77777777" w:rsidR="00B55A84" w:rsidRPr="00B55A84" w:rsidRDefault="00B55A84" w:rsidP="00B55A84">
      <w:pPr>
        <w:spacing w:after="0" w:line="240" w:lineRule="auto"/>
        <w:ind w:left="720" w:hanging="720"/>
        <w:rPr>
          <w:rFonts w:ascii="Calibri" w:hAnsi="Calibri" w:cs="Calibri"/>
          <w:noProof/>
          <w:szCs w:val="24"/>
        </w:rPr>
      </w:pPr>
      <w:bookmarkStart w:id="9" w:name="_ENREF_9"/>
      <w:r w:rsidRPr="00B55A84">
        <w:rPr>
          <w:rFonts w:ascii="Calibri" w:hAnsi="Calibri" w:cs="Calibri"/>
          <w:noProof/>
          <w:szCs w:val="24"/>
        </w:rPr>
        <w:t>9</w:t>
      </w:r>
      <w:r w:rsidRPr="00B55A84">
        <w:rPr>
          <w:rFonts w:ascii="Calibri" w:hAnsi="Calibri" w:cs="Calibri"/>
          <w:noProof/>
          <w:szCs w:val="24"/>
        </w:rPr>
        <w:tab/>
        <w:t xml:space="preserve">M. S. de Vries, K. Reihs, H. R. Wendt, W. G. Golden, H. E. Hunziker, R. Fleming, E. Peterson and S. Chang, </w:t>
      </w:r>
      <w:r w:rsidRPr="00B55A84">
        <w:rPr>
          <w:rFonts w:ascii="Calibri" w:hAnsi="Calibri" w:cs="Calibri"/>
          <w:i/>
          <w:noProof/>
          <w:szCs w:val="24"/>
        </w:rPr>
        <w:t>Geochim. Cosmochim. Acta</w:t>
      </w:r>
      <w:r w:rsidRPr="00B55A84">
        <w:rPr>
          <w:rFonts w:ascii="Calibri" w:hAnsi="Calibri" w:cs="Calibri"/>
          <w:noProof/>
          <w:szCs w:val="24"/>
        </w:rPr>
        <w:t xml:space="preserve">, 1993, </w:t>
      </w:r>
      <w:r w:rsidRPr="00B55A84">
        <w:rPr>
          <w:rFonts w:ascii="Calibri" w:hAnsi="Calibri" w:cs="Calibri"/>
          <w:b/>
          <w:noProof/>
          <w:szCs w:val="24"/>
        </w:rPr>
        <w:t>57</w:t>
      </w:r>
      <w:r w:rsidRPr="00B55A84">
        <w:rPr>
          <w:rFonts w:ascii="Calibri" w:hAnsi="Calibri" w:cs="Calibri"/>
          <w:noProof/>
          <w:szCs w:val="24"/>
        </w:rPr>
        <w:t>, 933-938.</w:t>
      </w:r>
      <w:bookmarkEnd w:id="9"/>
    </w:p>
    <w:p w14:paraId="464C725E" w14:textId="77777777" w:rsidR="00B55A84" w:rsidRPr="00B55A84" w:rsidRDefault="00B55A84" w:rsidP="00B55A84">
      <w:pPr>
        <w:spacing w:after="0" w:line="240" w:lineRule="auto"/>
        <w:ind w:left="720" w:hanging="720"/>
        <w:rPr>
          <w:rFonts w:ascii="Calibri" w:hAnsi="Calibri" w:cs="Calibri"/>
          <w:noProof/>
          <w:szCs w:val="24"/>
        </w:rPr>
      </w:pPr>
      <w:bookmarkStart w:id="10" w:name="_ENREF_10"/>
      <w:r w:rsidRPr="00B55A84">
        <w:rPr>
          <w:rFonts w:ascii="Calibri" w:hAnsi="Calibri" w:cs="Calibri"/>
          <w:noProof/>
          <w:szCs w:val="24"/>
        </w:rPr>
        <w:t>10</w:t>
      </w:r>
      <w:r w:rsidRPr="00B55A84">
        <w:rPr>
          <w:rFonts w:ascii="Calibri" w:hAnsi="Calibri" w:cs="Calibri"/>
          <w:noProof/>
          <w:szCs w:val="24"/>
        </w:rPr>
        <w:tab/>
        <w:t xml:space="preserve">F. L. Plows, J. E. Elsila, R. N. Zare and P. R. Buseck, </w:t>
      </w:r>
      <w:r w:rsidRPr="00B55A84">
        <w:rPr>
          <w:rFonts w:ascii="Calibri" w:hAnsi="Calibri" w:cs="Calibri"/>
          <w:i/>
          <w:noProof/>
          <w:szCs w:val="24"/>
        </w:rPr>
        <w:t>Geochim. Cosmochim. Acta</w:t>
      </w:r>
      <w:r w:rsidRPr="00B55A84">
        <w:rPr>
          <w:rFonts w:ascii="Calibri" w:hAnsi="Calibri" w:cs="Calibri"/>
          <w:noProof/>
          <w:szCs w:val="24"/>
        </w:rPr>
        <w:t xml:space="preserve">, 2003, </w:t>
      </w:r>
      <w:r w:rsidRPr="00B55A84">
        <w:rPr>
          <w:rFonts w:ascii="Calibri" w:hAnsi="Calibri" w:cs="Calibri"/>
          <w:b/>
          <w:noProof/>
          <w:szCs w:val="24"/>
        </w:rPr>
        <w:t>67</w:t>
      </w:r>
      <w:r w:rsidRPr="00B55A84">
        <w:rPr>
          <w:rFonts w:ascii="Calibri" w:hAnsi="Calibri" w:cs="Calibri"/>
          <w:noProof/>
          <w:szCs w:val="24"/>
        </w:rPr>
        <w:t>, 1429-1436.</w:t>
      </w:r>
      <w:bookmarkEnd w:id="10"/>
    </w:p>
    <w:p w14:paraId="5B533C5C" w14:textId="77777777" w:rsidR="00B55A84" w:rsidRPr="00B55A84" w:rsidRDefault="00B55A84" w:rsidP="00B55A84">
      <w:pPr>
        <w:spacing w:after="0" w:line="240" w:lineRule="auto"/>
        <w:ind w:left="720" w:hanging="720"/>
        <w:rPr>
          <w:rFonts w:ascii="Calibri" w:hAnsi="Calibri" w:cs="Calibri"/>
          <w:noProof/>
          <w:szCs w:val="24"/>
        </w:rPr>
      </w:pPr>
      <w:bookmarkStart w:id="11" w:name="_ENREF_11"/>
      <w:r w:rsidRPr="00B55A84">
        <w:rPr>
          <w:rFonts w:ascii="Calibri" w:hAnsi="Calibri" w:cs="Calibri"/>
          <w:noProof/>
          <w:szCs w:val="24"/>
        </w:rPr>
        <w:t>11</w:t>
      </w:r>
      <w:r w:rsidRPr="00B55A84">
        <w:rPr>
          <w:rFonts w:ascii="Calibri" w:hAnsi="Calibri" w:cs="Calibri"/>
          <w:noProof/>
          <w:szCs w:val="24"/>
        </w:rPr>
        <w:tab/>
        <w:t xml:space="preserve">B. A. McGuire, R. A. Loomis, A. M. Burkhardt, K. L. K. Lee, C. N. Shingledecker, S. B. Charnley, I. R. Cooke, M. A. Cordiner, E. Herbst and S. Kalenskii, </w:t>
      </w:r>
      <w:r w:rsidRPr="00B55A84">
        <w:rPr>
          <w:rFonts w:ascii="Calibri" w:hAnsi="Calibri" w:cs="Calibri"/>
          <w:i/>
          <w:noProof/>
          <w:szCs w:val="24"/>
        </w:rPr>
        <w:t>Science</w:t>
      </w:r>
      <w:r w:rsidRPr="00B55A84">
        <w:rPr>
          <w:rFonts w:ascii="Calibri" w:hAnsi="Calibri" w:cs="Calibri"/>
          <w:noProof/>
          <w:szCs w:val="24"/>
        </w:rPr>
        <w:t xml:space="preserve">, 2021, </w:t>
      </w:r>
      <w:r w:rsidRPr="00B55A84">
        <w:rPr>
          <w:rFonts w:ascii="Calibri" w:hAnsi="Calibri" w:cs="Calibri"/>
          <w:b/>
          <w:noProof/>
          <w:szCs w:val="24"/>
        </w:rPr>
        <w:t>371</w:t>
      </w:r>
      <w:r w:rsidRPr="00B55A84">
        <w:rPr>
          <w:rFonts w:ascii="Calibri" w:hAnsi="Calibri" w:cs="Calibri"/>
          <w:noProof/>
          <w:szCs w:val="24"/>
        </w:rPr>
        <w:t>, 1265-1269.</w:t>
      </w:r>
      <w:bookmarkEnd w:id="11"/>
    </w:p>
    <w:p w14:paraId="723444A8" w14:textId="77777777" w:rsidR="00B55A84" w:rsidRPr="00B55A84" w:rsidRDefault="00B55A84" w:rsidP="00B55A84">
      <w:pPr>
        <w:spacing w:after="0" w:line="240" w:lineRule="auto"/>
        <w:ind w:left="720" w:hanging="720"/>
        <w:rPr>
          <w:rFonts w:ascii="Calibri" w:hAnsi="Calibri" w:cs="Calibri"/>
          <w:noProof/>
          <w:szCs w:val="24"/>
        </w:rPr>
      </w:pPr>
      <w:bookmarkStart w:id="12" w:name="_ENREF_12"/>
      <w:r w:rsidRPr="00B55A84">
        <w:rPr>
          <w:rFonts w:ascii="Calibri" w:hAnsi="Calibri" w:cs="Calibri"/>
          <w:noProof/>
          <w:szCs w:val="24"/>
        </w:rPr>
        <w:t>12</w:t>
      </w:r>
      <w:r w:rsidRPr="00B55A84">
        <w:rPr>
          <w:rFonts w:ascii="Calibri" w:hAnsi="Calibri" w:cs="Calibri"/>
          <w:noProof/>
          <w:szCs w:val="24"/>
        </w:rPr>
        <w:tab/>
        <w:t xml:space="preserve">M. L. Sita, P. B. Changala, C. Xue, A. M. Burkhardt, C. N. Shingledecker, K. L. Kelvin Lee, R. A. Loomis, E. Momjian, M. A. Siebert, D. Gupta, E. Herbst, A. J. Remijan, M. C. McCarthy, I. R. Cooke and B. A. McGuire, </w:t>
      </w:r>
      <w:r w:rsidRPr="00B55A84">
        <w:rPr>
          <w:rFonts w:ascii="Calibri" w:hAnsi="Calibri" w:cs="Calibri"/>
          <w:i/>
          <w:noProof/>
          <w:szCs w:val="24"/>
        </w:rPr>
        <w:t>Astrophys. J., Lett.</w:t>
      </w:r>
      <w:r w:rsidRPr="00B55A84">
        <w:rPr>
          <w:rFonts w:ascii="Calibri" w:hAnsi="Calibri" w:cs="Calibri"/>
          <w:noProof/>
          <w:szCs w:val="24"/>
        </w:rPr>
        <w:t xml:space="preserve">, 2022, </w:t>
      </w:r>
      <w:r w:rsidRPr="00B55A84">
        <w:rPr>
          <w:rFonts w:ascii="Calibri" w:hAnsi="Calibri" w:cs="Calibri"/>
          <w:b/>
          <w:noProof/>
          <w:szCs w:val="24"/>
        </w:rPr>
        <w:t>938</w:t>
      </w:r>
      <w:r w:rsidRPr="00B55A84">
        <w:rPr>
          <w:rFonts w:ascii="Calibri" w:hAnsi="Calibri" w:cs="Calibri"/>
          <w:noProof/>
          <w:szCs w:val="24"/>
        </w:rPr>
        <w:t>, L12.</w:t>
      </w:r>
      <w:bookmarkEnd w:id="12"/>
    </w:p>
    <w:p w14:paraId="6A055DAA" w14:textId="77777777" w:rsidR="00B55A84" w:rsidRPr="00B55A84" w:rsidRDefault="00B55A84" w:rsidP="00B55A84">
      <w:pPr>
        <w:spacing w:after="0" w:line="240" w:lineRule="auto"/>
        <w:ind w:left="720" w:hanging="720"/>
        <w:rPr>
          <w:rFonts w:ascii="Calibri" w:hAnsi="Calibri" w:cs="Calibri"/>
          <w:noProof/>
          <w:szCs w:val="24"/>
        </w:rPr>
      </w:pPr>
      <w:bookmarkStart w:id="13" w:name="_ENREF_13"/>
      <w:r w:rsidRPr="00B55A84">
        <w:rPr>
          <w:rFonts w:ascii="Calibri" w:hAnsi="Calibri" w:cs="Calibri"/>
          <w:noProof/>
          <w:szCs w:val="24"/>
        </w:rPr>
        <w:t>13</w:t>
      </w:r>
      <w:r w:rsidRPr="00B55A84">
        <w:rPr>
          <w:rFonts w:ascii="Calibri" w:hAnsi="Calibri" w:cs="Calibri"/>
          <w:noProof/>
          <w:szCs w:val="24"/>
        </w:rPr>
        <w:tab/>
        <w:t xml:space="preserve">E. R. Micelotta, A. P. Jones and A. G. G. M. Tielens, </w:t>
      </w:r>
      <w:r w:rsidRPr="00B55A84">
        <w:rPr>
          <w:rFonts w:ascii="Calibri" w:hAnsi="Calibri" w:cs="Calibri"/>
          <w:i/>
          <w:noProof/>
          <w:szCs w:val="24"/>
        </w:rPr>
        <w:t>Astron. Astrophys.</w:t>
      </w:r>
      <w:r w:rsidRPr="00B55A84">
        <w:rPr>
          <w:rFonts w:ascii="Calibri" w:hAnsi="Calibri" w:cs="Calibri"/>
          <w:noProof/>
          <w:szCs w:val="24"/>
        </w:rPr>
        <w:t xml:space="preserve">, 2010, </w:t>
      </w:r>
      <w:r w:rsidRPr="00B55A84">
        <w:rPr>
          <w:rFonts w:ascii="Calibri" w:hAnsi="Calibri" w:cs="Calibri"/>
          <w:b/>
          <w:noProof/>
          <w:szCs w:val="24"/>
        </w:rPr>
        <w:t>510</w:t>
      </w:r>
      <w:r w:rsidRPr="00B55A84">
        <w:rPr>
          <w:rFonts w:ascii="Calibri" w:hAnsi="Calibri" w:cs="Calibri"/>
          <w:noProof/>
          <w:szCs w:val="24"/>
        </w:rPr>
        <w:t>, A36.</w:t>
      </w:r>
      <w:bookmarkEnd w:id="13"/>
    </w:p>
    <w:p w14:paraId="402CA0A6" w14:textId="77777777" w:rsidR="00B55A84" w:rsidRPr="00B55A84" w:rsidRDefault="00B55A84" w:rsidP="00B55A84">
      <w:pPr>
        <w:spacing w:after="0" w:line="240" w:lineRule="auto"/>
        <w:ind w:left="720" w:hanging="720"/>
        <w:rPr>
          <w:rFonts w:ascii="Calibri" w:hAnsi="Calibri" w:cs="Calibri"/>
          <w:noProof/>
          <w:szCs w:val="24"/>
        </w:rPr>
      </w:pPr>
      <w:bookmarkStart w:id="14" w:name="_ENREF_14"/>
      <w:r w:rsidRPr="00B55A84">
        <w:rPr>
          <w:rFonts w:ascii="Calibri" w:hAnsi="Calibri" w:cs="Calibri"/>
          <w:noProof/>
          <w:szCs w:val="24"/>
        </w:rPr>
        <w:t>14</w:t>
      </w:r>
      <w:r w:rsidRPr="00B55A84">
        <w:rPr>
          <w:rFonts w:ascii="Calibri" w:hAnsi="Calibri" w:cs="Calibri"/>
          <w:noProof/>
          <w:szCs w:val="24"/>
        </w:rPr>
        <w:tab/>
        <w:t xml:space="preserve">C. He, R. I. Kaiser, W. Lu, M. Ahmed, Y. Reyes, S. F. Wnuk and A. M. Mebel, </w:t>
      </w:r>
      <w:r w:rsidRPr="00B55A84">
        <w:rPr>
          <w:rFonts w:ascii="Calibri" w:hAnsi="Calibri" w:cs="Calibri"/>
          <w:i/>
          <w:noProof/>
          <w:szCs w:val="24"/>
        </w:rPr>
        <w:t>J. Am. Chem. Soc.</w:t>
      </w:r>
      <w:r w:rsidRPr="00B55A84">
        <w:rPr>
          <w:rFonts w:ascii="Calibri" w:hAnsi="Calibri" w:cs="Calibri"/>
          <w:noProof/>
          <w:szCs w:val="24"/>
        </w:rPr>
        <w:t xml:space="preserve">, 2023, </w:t>
      </w:r>
      <w:r w:rsidRPr="00B55A84">
        <w:rPr>
          <w:rFonts w:ascii="Calibri" w:hAnsi="Calibri" w:cs="Calibri"/>
          <w:b/>
          <w:noProof/>
          <w:szCs w:val="24"/>
        </w:rPr>
        <w:t>145</w:t>
      </w:r>
      <w:r w:rsidRPr="00B55A84">
        <w:rPr>
          <w:rFonts w:ascii="Calibri" w:hAnsi="Calibri" w:cs="Calibri"/>
          <w:noProof/>
          <w:szCs w:val="24"/>
        </w:rPr>
        <w:t>, 3084-3091.</w:t>
      </w:r>
      <w:bookmarkEnd w:id="14"/>
    </w:p>
    <w:p w14:paraId="3AA932DE" w14:textId="77777777" w:rsidR="00B55A84" w:rsidRPr="00B55A84" w:rsidRDefault="00B55A84" w:rsidP="00B55A84">
      <w:pPr>
        <w:spacing w:after="0" w:line="240" w:lineRule="auto"/>
        <w:ind w:left="720" w:hanging="720"/>
        <w:rPr>
          <w:rFonts w:ascii="Calibri" w:hAnsi="Calibri" w:cs="Calibri"/>
          <w:noProof/>
          <w:szCs w:val="24"/>
        </w:rPr>
      </w:pPr>
      <w:bookmarkStart w:id="15" w:name="_ENREF_15"/>
      <w:r w:rsidRPr="00B55A84">
        <w:rPr>
          <w:rFonts w:ascii="Calibri" w:hAnsi="Calibri" w:cs="Calibri"/>
          <w:noProof/>
          <w:szCs w:val="24"/>
        </w:rPr>
        <w:t>15</w:t>
      </w:r>
      <w:r w:rsidRPr="00B55A84">
        <w:rPr>
          <w:rFonts w:ascii="Calibri" w:hAnsi="Calibri" w:cs="Calibri"/>
          <w:noProof/>
          <w:szCs w:val="24"/>
        </w:rPr>
        <w:tab/>
        <w:t xml:space="preserve">R. Kaiser, L. Zhao, W. Lu, M. Ahmed, V. S. Krasnoukhov, V. N. Azyazov and A. M. Mebel, </w:t>
      </w:r>
      <w:r w:rsidRPr="00B55A84">
        <w:rPr>
          <w:rFonts w:ascii="Calibri" w:hAnsi="Calibri" w:cs="Calibri"/>
          <w:i/>
          <w:noProof/>
          <w:szCs w:val="24"/>
        </w:rPr>
        <w:t>Nat. Commun.</w:t>
      </w:r>
      <w:r w:rsidRPr="00B55A84">
        <w:rPr>
          <w:rFonts w:ascii="Calibri" w:hAnsi="Calibri" w:cs="Calibri"/>
          <w:noProof/>
          <w:szCs w:val="24"/>
        </w:rPr>
        <w:t xml:space="preserve">, 2022, </w:t>
      </w:r>
      <w:r w:rsidRPr="00B55A84">
        <w:rPr>
          <w:rFonts w:ascii="Calibri" w:hAnsi="Calibri" w:cs="Calibri"/>
          <w:b/>
          <w:noProof/>
          <w:szCs w:val="24"/>
        </w:rPr>
        <w:t>13</w:t>
      </w:r>
      <w:r w:rsidRPr="00B55A84">
        <w:rPr>
          <w:rFonts w:ascii="Calibri" w:hAnsi="Calibri" w:cs="Calibri"/>
          <w:noProof/>
          <w:szCs w:val="24"/>
        </w:rPr>
        <w:t>, 1-8.</w:t>
      </w:r>
      <w:bookmarkEnd w:id="15"/>
    </w:p>
    <w:p w14:paraId="17C3AFDB" w14:textId="77777777" w:rsidR="00B55A84" w:rsidRPr="00B55A84" w:rsidRDefault="00B55A84" w:rsidP="00B55A84">
      <w:pPr>
        <w:spacing w:after="0" w:line="240" w:lineRule="auto"/>
        <w:ind w:left="720" w:hanging="720"/>
        <w:rPr>
          <w:rFonts w:ascii="Calibri" w:hAnsi="Calibri" w:cs="Calibri"/>
          <w:noProof/>
          <w:szCs w:val="24"/>
        </w:rPr>
      </w:pPr>
      <w:bookmarkStart w:id="16" w:name="_ENREF_16"/>
      <w:r w:rsidRPr="00B55A84">
        <w:rPr>
          <w:rFonts w:ascii="Calibri" w:hAnsi="Calibri" w:cs="Calibri"/>
          <w:noProof/>
          <w:szCs w:val="24"/>
        </w:rPr>
        <w:t>16</w:t>
      </w:r>
      <w:r w:rsidRPr="00B55A84">
        <w:rPr>
          <w:rFonts w:ascii="Calibri" w:hAnsi="Calibri" w:cs="Calibri"/>
          <w:noProof/>
          <w:szCs w:val="24"/>
        </w:rPr>
        <w:tab/>
        <w:t xml:space="preserve">H. Richter, W. J. Grieco and J. B. Howard, </w:t>
      </w:r>
      <w:r w:rsidRPr="00B55A84">
        <w:rPr>
          <w:rFonts w:ascii="Calibri" w:hAnsi="Calibri" w:cs="Calibri"/>
          <w:i/>
          <w:noProof/>
          <w:szCs w:val="24"/>
        </w:rPr>
        <w:t>Combust. Flame</w:t>
      </w:r>
      <w:r w:rsidRPr="00B55A84">
        <w:rPr>
          <w:rFonts w:ascii="Calibri" w:hAnsi="Calibri" w:cs="Calibri"/>
          <w:noProof/>
          <w:szCs w:val="24"/>
        </w:rPr>
        <w:t xml:space="preserve">, 1999, </w:t>
      </w:r>
      <w:r w:rsidRPr="00B55A84">
        <w:rPr>
          <w:rFonts w:ascii="Calibri" w:hAnsi="Calibri" w:cs="Calibri"/>
          <w:b/>
          <w:noProof/>
          <w:szCs w:val="24"/>
        </w:rPr>
        <w:t>119</w:t>
      </w:r>
      <w:r w:rsidRPr="00B55A84">
        <w:rPr>
          <w:rFonts w:ascii="Calibri" w:hAnsi="Calibri" w:cs="Calibri"/>
          <w:noProof/>
          <w:szCs w:val="24"/>
        </w:rPr>
        <w:t>, 1-22.</w:t>
      </w:r>
      <w:bookmarkEnd w:id="16"/>
    </w:p>
    <w:p w14:paraId="6F777411" w14:textId="77777777" w:rsidR="00B55A84" w:rsidRPr="00B55A84" w:rsidRDefault="00B55A84" w:rsidP="00B55A84">
      <w:pPr>
        <w:spacing w:after="0" w:line="240" w:lineRule="auto"/>
        <w:ind w:left="720" w:hanging="720"/>
        <w:rPr>
          <w:rFonts w:ascii="Calibri" w:hAnsi="Calibri" w:cs="Calibri"/>
          <w:noProof/>
          <w:szCs w:val="24"/>
        </w:rPr>
      </w:pPr>
      <w:bookmarkStart w:id="17" w:name="_ENREF_17"/>
      <w:r w:rsidRPr="00B55A84">
        <w:rPr>
          <w:rFonts w:ascii="Calibri" w:hAnsi="Calibri" w:cs="Calibri"/>
          <w:noProof/>
          <w:szCs w:val="24"/>
        </w:rPr>
        <w:t>17</w:t>
      </w:r>
      <w:r w:rsidRPr="00B55A84">
        <w:rPr>
          <w:rFonts w:ascii="Calibri" w:hAnsi="Calibri" w:cs="Calibri"/>
          <w:noProof/>
          <w:szCs w:val="24"/>
        </w:rPr>
        <w:tab/>
        <w:t xml:space="preserve">D. S. N. Parker, F. Zhang, Y. S. Kim, R. I. Kaiser, A. Landera, V. V. Kislov, A. M. Mebel and A. G. G. M. Tielens, </w:t>
      </w:r>
      <w:r w:rsidRPr="00B55A84">
        <w:rPr>
          <w:rFonts w:ascii="Calibri" w:hAnsi="Calibri" w:cs="Calibri"/>
          <w:i/>
          <w:noProof/>
          <w:szCs w:val="24"/>
        </w:rPr>
        <w:t>Proc. Natl. Acad. Sci. U. S. A.</w:t>
      </w:r>
      <w:r w:rsidRPr="00B55A84">
        <w:rPr>
          <w:rFonts w:ascii="Calibri" w:hAnsi="Calibri" w:cs="Calibri"/>
          <w:noProof/>
          <w:szCs w:val="24"/>
        </w:rPr>
        <w:t xml:space="preserve">, 2012, </w:t>
      </w:r>
      <w:r w:rsidRPr="00B55A84">
        <w:rPr>
          <w:rFonts w:ascii="Calibri" w:hAnsi="Calibri" w:cs="Calibri"/>
          <w:b/>
          <w:noProof/>
          <w:szCs w:val="24"/>
        </w:rPr>
        <w:t>109</w:t>
      </w:r>
      <w:r w:rsidRPr="00B55A84">
        <w:rPr>
          <w:rFonts w:ascii="Calibri" w:hAnsi="Calibri" w:cs="Calibri"/>
          <w:noProof/>
          <w:szCs w:val="24"/>
        </w:rPr>
        <w:t>, 53-58.</w:t>
      </w:r>
      <w:bookmarkEnd w:id="17"/>
    </w:p>
    <w:p w14:paraId="3F924C7B" w14:textId="77777777" w:rsidR="00B55A84" w:rsidRPr="00B55A84" w:rsidRDefault="00B55A84" w:rsidP="00B55A84">
      <w:pPr>
        <w:spacing w:after="0" w:line="240" w:lineRule="auto"/>
        <w:ind w:left="720" w:hanging="720"/>
        <w:rPr>
          <w:rFonts w:ascii="Calibri" w:hAnsi="Calibri" w:cs="Calibri"/>
          <w:noProof/>
          <w:szCs w:val="24"/>
        </w:rPr>
      </w:pPr>
      <w:bookmarkStart w:id="18" w:name="_ENREF_18"/>
      <w:r w:rsidRPr="00B55A84">
        <w:rPr>
          <w:rFonts w:ascii="Calibri" w:hAnsi="Calibri" w:cs="Calibri"/>
          <w:noProof/>
          <w:szCs w:val="24"/>
        </w:rPr>
        <w:t>18</w:t>
      </w:r>
      <w:r w:rsidRPr="00B55A84">
        <w:rPr>
          <w:rFonts w:ascii="Calibri" w:hAnsi="Calibri" w:cs="Calibri"/>
          <w:noProof/>
          <w:szCs w:val="24"/>
        </w:rPr>
        <w:tab/>
        <w:t xml:space="preserve">H. Jin, A. Frassoldati, Y. Wang, X. Zhang, M. Zeng, Y. Li, F. Qi, A. Cuoci and T. Faravelli, </w:t>
      </w:r>
      <w:r w:rsidRPr="00B55A84">
        <w:rPr>
          <w:rFonts w:ascii="Calibri" w:hAnsi="Calibri" w:cs="Calibri"/>
          <w:i/>
          <w:noProof/>
          <w:szCs w:val="24"/>
        </w:rPr>
        <w:t>Combust. Flame</w:t>
      </w:r>
      <w:r w:rsidRPr="00B55A84">
        <w:rPr>
          <w:rFonts w:ascii="Calibri" w:hAnsi="Calibri" w:cs="Calibri"/>
          <w:noProof/>
          <w:szCs w:val="24"/>
        </w:rPr>
        <w:t xml:space="preserve">, 2015, </w:t>
      </w:r>
      <w:r w:rsidRPr="00B55A84">
        <w:rPr>
          <w:rFonts w:ascii="Calibri" w:hAnsi="Calibri" w:cs="Calibri"/>
          <w:b/>
          <w:noProof/>
          <w:szCs w:val="24"/>
        </w:rPr>
        <w:t>162</w:t>
      </w:r>
      <w:r w:rsidRPr="00B55A84">
        <w:rPr>
          <w:rFonts w:ascii="Calibri" w:hAnsi="Calibri" w:cs="Calibri"/>
          <w:noProof/>
          <w:szCs w:val="24"/>
        </w:rPr>
        <w:t>, 1692-1711.</w:t>
      </w:r>
      <w:bookmarkEnd w:id="18"/>
    </w:p>
    <w:p w14:paraId="0F8A6F16" w14:textId="77777777" w:rsidR="00B55A84" w:rsidRPr="00B55A84" w:rsidRDefault="00B55A84" w:rsidP="00B55A84">
      <w:pPr>
        <w:spacing w:after="0" w:line="240" w:lineRule="auto"/>
        <w:ind w:left="720" w:hanging="720"/>
        <w:rPr>
          <w:rFonts w:ascii="Calibri" w:hAnsi="Calibri" w:cs="Calibri"/>
          <w:noProof/>
          <w:szCs w:val="24"/>
        </w:rPr>
      </w:pPr>
      <w:bookmarkStart w:id="19" w:name="_ENREF_19"/>
      <w:r w:rsidRPr="00B55A84">
        <w:rPr>
          <w:rFonts w:ascii="Calibri" w:hAnsi="Calibri" w:cs="Calibri"/>
          <w:noProof/>
          <w:szCs w:val="24"/>
        </w:rPr>
        <w:t>19</w:t>
      </w:r>
      <w:r w:rsidRPr="00B55A84">
        <w:rPr>
          <w:rFonts w:ascii="Calibri" w:hAnsi="Calibri" w:cs="Calibri"/>
          <w:noProof/>
          <w:szCs w:val="24"/>
        </w:rPr>
        <w:tab/>
        <w:t xml:space="preserve">J. Cernicharo, M. Agúndez, C. Cabezas, B. Tercero, N. Marcelino, J. R. Pardo and P. de Vicente, </w:t>
      </w:r>
      <w:r w:rsidRPr="00B55A84">
        <w:rPr>
          <w:rFonts w:ascii="Calibri" w:hAnsi="Calibri" w:cs="Calibri"/>
          <w:i/>
          <w:noProof/>
          <w:szCs w:val="24"/>
        </w:rPr>
        <w:t>Astron. Astrophys.</w:t>
      </w:r>
      <w:r w:rsidRPr="00B55A84">
        <w:rPr>
          <w:rFonts w:ascii="Calibri" w:hAnsi="Calibri" w:cs="Calibri"/>
          <w:noProof/>
          <w:szCs w:val="24"/>
        </w:rPr>
        <w:t xml:space="preserve">, 2021, </w:t>
      </w:r>
      <w:r w:rsidRPr="00B55A84">
        <w:rPr>
          <w:rFonts w:ascii="Calibri" w:hAnsi="Calibri" w:cs="Calibri"/>
          <w:b/>
          <w:noProof/>
          <w:szCs w:val="24"/>
        </w:rPr>
        <w:t>649</w:t>
      </w:r>
      <w:r w:rsidRPr="00B55A84">
        <w:rPr>
          <w:rFonts w:ascii="Calibri" w:hAnsi="Calibri" w:cs="Calibri"/>
          <w:noProof/>
          <w:szCs w:val="24"/>
        </w:rPr>
        <w:t>, L15.</w:t>
      </w:r>
      <w:bookmarkEnd w:id="19"/>
    </w:p>
    <w:p w14:paraId="08D6F27C" w14:textId="77777777" w:rsidR="00B55A84" w:rsidRPr="00B55A84" w:rsidRDefault="00B55A84" w:rsidP="00B55A84">
      <w:pPr>
        <w:spacing w:after="0" w:line="240" w:lineRule="auto"/>
        <w:ind w:left="720" w:hanging="720"/>
        <w:rPr>
          <w:rFonts w:ascii="Calibri" w:hAnsi="Calibri" w:cs="Calibri"/>
          <w:noProof/>
          <w:szCs w:val="24"/>
        </w:rPr>
      </w:pPr>
      <w:bookmarkStart w:id="20" w:name="_ENREF_20"/>
      <w:r w:rsidRPr="00B55A84">
        <w:rPr>
          <w:rFonts w:ascii="Calibri" w:hAnsi="Calibri" w:cs="Calibri"/>
          <w:noProof/>
          <w:szCs w:val="24"/>
        </w:rPr>
        <w:t>20</w:t>
      </w:r>
      <w:r w:rsidRPr="00B55A84">
        <w:rPr>
          <w:rFonts w:ascii="Calibri" w:hAnsi="Calibri" w:cs="Calibri"/>
          <w:noProof/>
          <w:szCs w:val="24"/>
        </w:rPr>
        <w:tab/>
        <w:t xml:space="preserve">D. Loru, C. Cabezas, J. Cernicharo, M. Schnell and A. L. Steber, </w:t>
      </w:r>
      <w:r w:rsidRPr="00B55A84">
        <w:rPr>
          <w:rFonts w:ascii="Calibri" w:hAnsi="Calibri" w:cs="Calibri"/>
          <w:i/>
          <w:noProof/>
          <w:szCs w:val="24"/>
        </w:rPr>
        <w:t>Astron. Astrophys.</w:t>
      </w:r>
      <w:r w:rsidRPr="00B55A84">
        <w:rPr>
          <w:rFonts w:ascii="Calibri" w:hAnsi="Calibri" w:cs="Calibri"/>
          <w:noProof/>
          <w:szCs w:val="24"/>
        </w:rPr>
        <w:t xml:space="preserve">, 2023, </w:t>
      </w:r>
      <w:r w:rsidRPr="00B55A84">
        <w:rPr>
          <w:rFonts w:ascii="Calibri" w:hAnsi="Calibri" w:cs="Calibri"/>
          <w:b/>
          <w:noProof/>
          <w:szCs w:val="24"/>
        </w:rPr>
        <w:t>677</w:t>
      </w:r>
      <w:r w:rsidRPr="00B55A84">
        <w:rPr>
          <w:rFonts w:ascii="Calibri" w:hAnsi="Calibri" w:cs="Calibri"/>
          <w:noProof/>
          <w:szCs w:val="24"/>
        </w:rPr>
        <w:t>, A166.</w:t>
      </w:r>
      <w:bookmarkEnd w:id="20"/>
    </w:p>
    <w:p w14:paraId="49B02F72" w14:textId="77777777" w:rsidR="00B55A84" w:rsidRPr="00B55A84" w:rsidRDefault="00B55A84" w:rsidP="00B55A84">
      <w:pPr>
        <w:spacing w:after="0" w:line="240" w:lineRule="auto"/>
        <w:ind w:left="720" w:hanging="720"/>
        <w:rPr>
          <w:rFonts w:ascii="Calibri" w:hAnsi="Calibri" w:cs="Calibri"/>
          <w:noProof/>
          <w:szCs w:val="24"/>
        </w:rPr>
      </w:pPr>
      <w:bookmarkStart w:id="21" w:name="_ENREF_21"/>
      <w:r w:rsidRPr="00B55A84">
        <w:rPr>
          <w:rFonts w:ascii="Calibri" w:hAnsi="Calibri" w:cs="Calibri"/>
          <w:noProof/>
          <w:szCs w:val="24"/>
        </w:rPr>
        <w:t>21</w:t>
      </w:r>
      <w:r w:rsidRPr="00B55A84">
        <w:rPr>
          <w:rFonts w:ascii="Calibri" w:hAnsi="Calibri" w:cs="Calibri"/>
          <w:noProof/>
          <w:szCs w:val="24"/>
        </w:rPr>
        <w:tab/>
        <w:t xml:space="preserve">X. Gu, Y. Guo, F. Zhang, A. M. Mebel and R. I. Kaiser, </w:t>
      </w:r>
      <w:r w:rsidRPr="00B55A84">
        <w:rPr>
          <w:rFonts w:ascii="Calibri" w:hAnsi="Calibri" w:cs="Calibri"/>
          <w:i/>
          <w:noProof/>
          <w:szCs w:val="24"/>
        </w:rPr>
        <w:t>Chem. Phys. Lett.</w:t>
      </w:r>
      <w:r w:rsidRPr="00B55A84">
        <w:rPr>
          <w:rFonts w:ascii="Calibri" w:hAnsi="Calibri" w:cs="Calibri"/>
          <w:noProof/>
          <w:szCs w:val="24"/>
        </w:rPr>
        <w:t xml:space="preserve">, 2007, </w:t>
      </w:r>
      <w:r w:rsidRPr="00B55A84">
        <w:rPr>
          <w:rFonts w:ascii="Calibri" w:hAnsi="Calibri" w:cs="Calibri"/>
          <w:b/>
          <w:noProof/>
          <w:szCs w:val="24"/>
        </w:rPr>
        <w:t>436</w:t>
      </w:r>
      <w:r w:rsidRPr="00B55A84">
        <w:rPr>
          <w:rFonts w:ascii="Calibri" w:hAnsi="Calibri" w:cs="Calibri"/>
          <w:noProof/>
          <w:szCs w:val="24"/>
        </w:rPr>
        <w:t>, 7-14.</w:t>
      </w:r>
      <w:bookmarkEnd w:id="21"/>
    </w:p>
    <w:p w14:paraId="71E85BAD" w14:textId="77777777" w:rsidR="00B55A84" w:rsidRPr="00B55A84" w:rsidRDefault="00B55A84" w:rsidP="00B55A84">
      <w:pPr>
        <w:spacing w:after="0" w:line="240" w:lineRule="auto"/>
        <w:ind w:left="720" w:hanging="720"/>
        <w:rPr>
          <w:rFonts w:ascii="Calibri" w:hAnsi="Calibri" w:cs="Calibri"/>
          <w:noProof/>
          <w:szCs w:val="24"/>
        </w:rPr>
      </w:pPr>
      <w:bookmarkStart w:id="22" w:name="_ENREF_22"/>
      <w:r w:rsidRPr="00B55A84">
        <w:rPr>
          <w:rFonts w:ascii="Calibri" w:hAnsi="Calibri" w:cs="Calibri"/>
          <w:noProof/>
          <w:szCs w:val="24"/>
        </w:rPr>
        <w:t>22</w:t>
      </w:r>
      <w:r w:rsidRPr="00B55A84">
        <w:rPr>
          <w:rFonts w:ascii="Calibri" w:hAnsi="Calibri" w:cs="Calibri"/>
          <w:noProof/>
          <w:szCs w:val="24"/>
        </w:rPr>
        <w:tab/>
        <w:t xml:space="preserve">S. J. Goettl, Z. Yang, S. Kollotzek, D. Paul, R. I. Kaiser, A. Somani, A. Portela-Gonzalez, W. Sander, A. A. Nikolayev, V. N. Azyazov and A. M. Mebel, </w:t>
      </w:r>
      <w:r w:rsidRPr="00B55A84">
        <w:rPr>
          <w:rFonts w:ascii="Calibri" w:hAnsi="Calibri" w:cs="Calibri"/>
          <w:i/>
          <w:noProof/>
          <w:szCs w:val="24"/>
        </w:rPr>
        <w:t>J. Phys. Chem. A</w:t>
      </w:r>
      <w:r w:rsidRPr="00B55A84">
        <w:rPr>
          <w:rFonts w:ascii="Calibri" w:hAnsi="Calibri" w:cs="Calibri"/>
          <w:noProof/>
          <w:szCs w:val="24"/>
        </w:rPr>
        <w:t xml:space="preserve">, 2023, </w:t>
      </w:r>
      <w:r w:rsidRPr="00B55A84">
        <w:rPr>
          <w:rFonts w:ascii="Calibri" w:hAnsi="Calibri" w:cs="Calibri"/>
          <w:b/>
          <w:noProof/>
          <w:szCs w:val="24"/>
        </w:rPr>
        <w:t>127</w:t>
      </w:r>
      <w:r w:rsidRPr="00B55A84">
        <w:rPr>
          <w:rFonts w:ascii="Calibri" w:hAnsi="Calibri" w:cs="Calibri"/>
          <w:noProof/>
          <w:szCs w:val="24"/>
        </w:rPr>
        <w:t>, 5723-5733.</w:t>
      </w:r>
      <w:bookmarkEnd w:id="22"/>
    </w:p>
    <w:p w14:paraId="1E4D187D" w14:textId="77777777" w:rsidR="00B55A84" w:rsidRPr="00B55A84" w:rsidRDefault="00B55A84" w:rsidP="00B55A84">
      <w:pPr>
        <w:spacing w:after="0" w:line="240" w:lineRule="auto"/>
        <w:ind w:left="720" w:hanging="720"/>
        <w:rPr>
          <w:rFonts w:ascii="Calibri" w:hAnsi="Calibri" w:cs="Calibri"/>
          <w:noProof/>
          <w:szCs w:val="24"/>
        </w:rPr>
      </w:pPr>
      <w:bookmarkStart w:id="23" w:name="_ENREF_23"/>
      <w:r w:rsidRPr="00B55A84">
        <w:rPr>
          <w:rFonts w:ascii="Calibri" w:hAnsi="Calibri" w:cs="Calibri"/>
          <w:noProof/>
          <w:szCs w:val="24"/>
        </w:rPr>
        <w:t>23</w:t>
      </w:r>
      <w:r w:rsidRPr="00B55A84">
        <w:rPr>
          <w:rFonts w:ascii="Calibri" w:hAnsi="Calibri" w:cs="Calibri"/>
          <w:noProof/>
          <w:szCs w:val="24"/>
        </w:rPr>
        <w:tab/>
        <w:t xml:space="preserve">A. M. Thomas, L. Zhao, C. He, A. M. Mebel and R. I. Kaiser, </w:t>
      </w:r>
      <w:r w:rsidRPr="00B55A84">
        <w:rPr>
          <w:rFonts w:ascii="Calibri" w:hAnsi="Calibri" w:cs="Calibri"/>
          <w:i/>
          <w:noProof/>
          <w:szCs w:val="24"/>
        </w:rPr>
        <w:t>J. Phys. Chem. A</w:t>
      </w:r>
      <w:r w:rsidRPr="00B55A84">
        <w:rPr>
          <w:rFonts w:ascii="Calibri" w:hAnsi="Calibri" w:cs="Calibri"/>
          <w:noProof/>
          <w:szCs w:val="24"/>
        </w:rPr>
        <w:t xml:space="preserve">, 2018, </w:t>
      </w:r>
      <w:r w:rsidRPr="00B55A84">
        <w:rPr>
          <w:rFonts w:ascii="Calibri" w:hAnsi="Calibri" w:cs="Calibri"/>
          <w:b/>
          <w:noProof/>
          <w:szCs w:val="24"/>
        </w:rPr>
        <w:t>122</w:t>
      </w:r>
      <w:r w:rsidRPr="00B55A84">
        <w:rPr>
          <w:rFonts w:ascii="Calibri" w:hAnsi="Calibri" w:cs="Calibri"/>
          <w:noProof/>
          <w:szCs w:val="24"/>
        </w:rPr>
        <w:t>, 6663-6672.</w:t>
      </w:r>
      <w:bookmarkEnd w:id="23"/>
    </w:p>
    <w:p w14:paraId="1C2AE188" w14:textId="77777777" w:rsidR="00B55A84" w:rsidRPr="00B55A84" w:rsidRDefault="00B55A84" w:rsidP="00B55A84">
      <w:pPr>
        <w:spacing w:after="0" w:line="240" w:lineRule="auto"/>
        <w:ind w:left="720" w:hanging="720"/>
        <w:rPr>
          <w:rFonts w:ascii="Calibri" w:hAnsi="Calibri" w:cs="Calibri"/>
          <w:noProof/>
          <w:szCs w:val="24"/>
        </w:rPr>
      </w:pPr>
      <w:bookmarkStart w:id="24" w:name="_ENREF_24"/>
      <w:r w:rsidRPr="00B55A84">
        <w:rPr>
          <w:rFonts w:ascii="Calibri" w:hAnsi="Calibri" w:cs="Calibri"/>
          <w:noProof/>
          <w:szCs w:val="24"/>
        </w:rPr>
        <w:t>24</w:t>
      </w:r>
      <w:r w:rsidRPr="00B55A84">
        <w:rPr>
          <w:rFonts w:ascii="Calibri" w:hAnsi="Calibri" w:cs="Calibri"/>
          <w:noProof/>
          <w:szCs w:val="24"/>
        </w:rPr>
        <w:tab/>
        <w:t xml:space="preserve">C. He, L. Zhao, A. M. Thomas, G. R. Galimova, A. M. Mebel and R. I. Kaiser, </w:t>
      </w:r>
      <w:r w:rsidRPr="00B55A84">
        <w:rPr>
          <w:rFonts w:ascii="Calibri" w:hAnsi="Calibri" w:cs="Calibri"/>
          <w:i/>
          <w:noProof/>
          <w:szCs w:val="24"/>
        </w:rPr>
        <w:t>Phys. Chem. Chem. Phys.</w:t>
      </w:r>
      <w:r w:rsidRPr="00B55A84">
        <w:rPr>
          <w:rFonts w:ascii="Calibri" w:hAnsi="Calibri" w:cs="Calibri"/>
          <w:noProof/>
          <w:szCs w:val="24"/>
        </w:rPr>
        <w:t xml:space="preserve">, 2019, </w:t>
      </w:r>
      <w:r w:rsidRPr="00B55A84">
        <w:rPr>
          <w:rFonts w:ascii="Calibri" w:hAnsi="Calibri" w:cs="Calibri"/>
          <w:b/>
          <w:noProof/>
          <w:szCs w:val="24"/>
        </w:rPr>
        <w:t>21</w:t>
      </w:r>
      <w:r w:rsidRPr="00B55A84">
        <w:rPr>
          <w:rFonts w:ascii="Calibri" w:hAnsi="Calibri" w:cs="Calibri"/>
          <w:noProof/>
          <w:szCs w:val="24"/>
        </w:rPr>
        <w:t>, 22308-22319.</w:t>
      </w:r>
      <w:bookmarkEnd w:id="24"/>
    </w:p>
    <w:p w14:paraId="0320C638" w14:textId="77777777" w:rsidR="00B55A84" w:rsidRPr="00B55A84" w:rsidRDefault="00B55A84" w:rsidP="00B55A84">
      <w:pPr>
        <w:spacing w:after="0" w:line="240" w:lineRule="auto"/>
        <w:ind w:left="720" w:hanging="720"/>
        <w:rPr>
          <w:rFonts w:ascii="Calibri" w:hAnsi="Calibri" w:cs="Calibri"/>
          <w:noProof/>
          <w:szCs w:val="24"/>
        </w:rPr>
      </w:pPr>
      <w:bookmarkStart w:id="25" w:name="_ENREF_25"/>
      <w:r w:rsidRPr="00B55A84">
        <w:rPr>
          <w:rFonts w:ascii="Calibri" w:hAnsi="Calibri" w:cs="Calibri"/>
          <w:noProof/>
          <w:szCs w:val="24"/>
        </w:rPr>
        <w:t>25</w:t>
      </w:r>
      <w:r w:rsidRPr="00B55A84">
        <w:rPr>
          <w:rFonts w:ascii="Calibri" w:hAnsi="Calibri" w:cs="Calibri"/>
          <w:noProof/>
          <w:szCs w:val="24"/>
        </w:rPr>
        <w:tab/>
        <w:t xml:space="preserve">C. He, L. Zhao, A. M. Thomas, A. N. Morozov, A. M. Mebel and R. I. Kaiser, </w:t>
      </w:r>
      <w:r w:rsidRPr="00B55A84">
        <w:rPr>
          <w:rFonts w:ascii="Calibri" w:hAnsi="Calibri" w:cs="Calibri"/>
          <w:i/>
          <w:noProof/>
          <w:szCs w:val="24"/>
        </w:rPr>
        <w:t>J. Phys. Chem. A</w:t>
      </w:r>
      <w:r w:rsidRPr="00B55A84">
        <w:rPr>
          <w:rFonts w:ascii="Calibri" w:hAnsi="Calibri" w:cs="Calibri"/>
          <w:noProof/>
          <w:szCs w:val="24"/>
        </w:rPr>
        <w:t xml:space="preserve">, 2019, </w:t>
      </w:r>
      <w:r w:rsidRPr="00B55A84">
        <w:rPr>
          <w:rFonts w:ascii="Calibri" w:hAnsi="Calibri" w:cs="Calibri"/>
          <w:b/>
          <w:noProof/>
          <w:szCs w:val="24"/>
        </w:rPr>
        <w:t>123</w:t>
      </w:r>
      <w:r w:rsidRPr="00B55A84">
        <w:rPr>
          <w:rFonts w:ascii="Calibri" w:hAnsi="Calibri" w:cs="Calibri"/>
          <w:noProof/>
          <w:szCs w:val="24"/>
        </w:rPr>
        <w:t>, 5446-5462.</w:t>
      </w:r>
      <w:bookmarkEnd w:id="25"/>
    </w:p>
    <w:p w14:paraId="6E0E4345" w14:textId="77777777" w:rsidR="00B55A84" w:rsidRPr="00B55A84" w:rsidRDefault="00B55A84" w:rsidP="00B55A84">
      <w:pPr>
        <w:spacing w:after="0" w:line="240" w:lineRule="auto"/>
        <w:ind w:left="720" w:hanging="720"/>
        <w:rPr>
          <w:rFonts w:ascii="Calibri" w:hAnsi="Calibri" w:cs="Calibri"/>
          <w:noProof/>
          <w:szCs w:val="24"/>
        </w:rPr>
      </w:pPr>
      <w:bookmarkStart w:id="26" w:name="_ENREF_26"/>
      <w:r w:rsidRPr="00B55A84">
        <w:rPr>
          <w:rFonts w:ascii="Calibri" w:hAnsi="Calibri" w:cs="Calibri"/>
          <w:noProof/>
          <w:szCs w:val="24"/>
        </w:rPr>
        <w:t>26</w:t>
      </w:r>
      <w:r w:rsidRPr="00B55A84">
        <w:rPr>
          <w:rFonts w:ascii="Calibri" w:hAnsi="Calibri" w:cs="Calibri"/>
          <w:noProof/>
          <w:szCs w:val="24"/>
        </w:rPr>
        <w:tab/>
        <w:t xml:space="preserve">A. M. Thomas, C. He, L. Zhao, G. R. Galimova, A. M. Mebel and R. I. Kaiser, </w:t>
      </w:r>
      <w:r w:rsidRPr="00B55A84">
        <w:rPr>
          <w:rFonts w:ascii="Calibri" w:hAnsi="Calibri" w:cs="Calibri"/>
          <w:i/>
          <w:noProof/>
          <w:szCs w:val="24"/>
        </w:rPr>
        <w:t>J. Phys. Chem. A</w:t>
      </w:r>
      <w:r w:rsidRPr="00B55A84">
        <w:rPr>
          <w:rFonts w:ascii="Calibri" w:hAnsi="Calibri" w:cs="Calibri"/>
          <w:noProof/>
          <w:szCs w:val="24"/>
        </w:rPr>
        <w:t xml:space="preserve">, 2019, </w:t>
      </w:r>
      <w:r w:rsidRPr="00B55A84">
        <w:rPr>
          <w:rFonts w:ascii="Calibri" w:hAnsi="Calibri" w:cs="Calibri"/>
          <w:b/>
          <w:noProof/>
          <w:szCs w:val="24"/>
        </w:rPr>
        <w:t>123</w:t>
      </w:r>
      <w:r w:rsidRPr="00B55A84">
        <w:rPr>
          <w:rFonts w:ascii="Calibri" w:hAnsi="Calibri" w:cs="Calibri"/>
          <w:noProof/>
          <w:szCs w:val="24"/>
        </w:rPr>
        <w:t>, 4104-4118.</w:t>
      </w:r>
      <w:bookmarkEnd w:id="26"/>
    </w:p>
    <w:p w14:paraId="54EC386B" w14:textId="77777777" w:rsidR="00B55A84" w:rsidRPr="00B55A84" w:rsidRDefault="00B55A84" w:rsidP="00B55A84">
      <w:pPr>
        <w:spacing w:after="0" w:line="240" w:lineRule="auto"/>
        <w:ind w:left="720" w:hanging="720"/>
        <w:rPr>
          <w:rFonts w:ascii="Calibri" w:hAnsi="Calibri" w:cs="Calibri"/>
          <w:noProof/>
          <w:szCs w:val="24"/>
        </w:rPr>
      </w:pPr>
      <w:bookmarkStart w:id="27" w:name="_ENREF_27"/>
      <w:r w:rsidRPr="00B55A84">
        <w:rPr>
          <w:rFonts w:ascii="Calibri" w:hAnsi="Calibri" w:cs="Calibri"/>
          <w:noProof/>
          <w:szCs w:val="24"/>
        </w:rPr>
        <w:t>27</w:t>
      </w:r>
      <w:r w:rsidRPr="00B55A84">
        <w:rPr>
          <w:rFonts w:ascii="Calibri" w:hAnsi="Calibri" w:cs="Calibri"/>
          <w:noProof/>
          <w:szCs w:val="24"/>
        </w:rPr>
        <w:tab/>
        <w:t xml:space="preserve">A. M. Thomas, S. Doddipatla, R. I. Kaiser, G. R. Galimova and A. M. Mebel, </w:t>
      </w:r>
      <w:r w:rsidRPr="00B55A84">
        <w:rPr>
          <w:rFonts w:ascii="Calibri" w:hAnsi="Calibri" w:cs="Calibri"/>
          <w:i/>
          <w:noProof/>
          <w:szCs w:val="24"/>
        </w:rPr>
        <w:t>Sci. Rep.</w:t>
      </w:r>
      <w:r w:rsidRPr="00B55A84">
        <w:rPr>
          <w:rFonts w:ascii="Calibri" w:hAnsi="Calibri" w:cs="Calibri"/>
          <w:noProof/>
          <w:szCs w:val="24"/>
        </w:rPr>
        <w:t xml:space="preserve">, 2019, </w:t>
      </w:r>
      <w:r w:rsidRPr="00B55A84">
        <w:rPr>
          <w:rFonts w:ascii="Calibri" w:hAnsi="Calibri" w:cs="Calibri"/>
          <w:b/>
          <w:noProof/>
          <w:szCs w:val="24"/>
        </w:rPr>
        <w:t>9</w:t>
      </w:r>
      <w:r w:rsidRPr="00B55A84">
        <w:rPr>
          <w:rFonts w:ascii="Calibri" w:hAnsi="Calibri" w:cs="Calibri"/>
          <w:noProof/>
          <w:szCs w:val="24"/>
        </w:rPr>
        <w:t>, 17595.</w:t>
      </w:r>
      <w:bookmarkEnd w:id="27"/>
    </w:p>
    <w:p w14:paraId="6EED152B" w14:textId="77777777" w:rsidR="00B55A84" w:rsidRPr="00B55A84" w:rsidRDefault="00B55A84" w:rsidP="00B55A84">
      <w:pPr>
        <w:spacing w:after="0" w:line="240" w:lineRule="auto"/>
        <w:ind w:left="720" w:hanging="720"/>
        <w:rPr>
          <w:rFonts w:ascii="Calibri" w:hAnsi="Calibri" w:cs="Calibri"/>
          <w:noProof/>
          <w:szCs w:val="24"/>
        </w:rPr>
      </w:pPr>
      <w:bookmarkStart w:id="28" w:name="_ENREF_28"/>
      <w:r w:rsidRPr="00B55A84">
        <w:rPr>
          <w:rFonts w:ascii="Calibri" w:hAnsi="Calibri" w:cs="Calibri"/>
          <w:noProof/>
          <w:szCs w:val="24"/>
        </w:rPr>
        <w:lastRenderedPageBreak/>
        <w:t>28</w:t>
      </w:r>
      <w:r w:rsidRPr="00B55A84">
        <w:rPr>
          <w:rFonts w:ascii="Calibri" w:hAnsi="Calibri" w:cs="Calibri"/>
          <w:noProof/>
          <w:szCs w:val="24"/>
        </w:rPr>
        <w:tab/>
        <w:t xml:space="preserve">S. T. Megeath, E. Allgaier, E. Young, T. Allen, J. L. Pipher and T. L. Wilson, </w:t>
      </w:r>
      <w:r w:rsidRPr="00B55A84">
        <w:rPr>
          <w:rFonts w:ascii="Calibri" w:hAnsi="Calibri" w:cs="Calibri"/>
          <w:i/>
          <w:noProof/>
          <w:szCs w:val="24"/>
        </w:rPr>
        <w:t>Astron. J.</w:t>
      </w:r>
      <w:r w:rsidRPr="00B55A84">
        <w:rPr>
          <w:rFonts w:ascii="Calibri" w:hAnsi="Calibri" w:cs="Calibri"/>
          <w:noProof/>
          <w:szCs w:val="24"/>
        </w:rPr>
        <w:t xml:space="preserve">, 2009, </w:t>
      </w:r>
      <w:r w:rsidRPr="00B55A84">
        <w:rPr>
          <w:rFonts w:ascii="Calibri" w:hAnsi="Calibri" w:cs="Calibri"/>
          <w:b/>
          <w:noProof/>
          <w:szCs w:val="24"/>
        </w:rPr>
        <w:t>137</w:t>
      </w:r>
      <w:r w:rsidRPr="00B55A84">
        <w:rPr>
          <w:rFonts w:ascii="Calibri" w:hAnsi="Calibri" w:cs="Calibri"/>
          <w:noProof/>
          <w:szCs w:val="24"/>
        </w:rPr>
        <w:t>, 4072.</w:t>
      </w:r>
      <w:bookmarkEnd w:id="28"/>
    </w:p>
    <w:p w14:paraId="1F0DC163" w14:textId="77777777" w:rsidR="00B55A84" w:rsidRPr="00B55A84" w:rsidRDefault="00B55A84" w:rsidP="00B55A84">
      <w:pPr>
        <w:spacing w:after="0" w:line="240" w:lineRule="auto"/>
        <w:ind w:left="720" w:hanging="720"/>
        <w:rPr>
          <w:rFonts w:ascii="Calibri" w:hAnsi="Calibri" w:cs="Calibri"/>
          <w:noProof/>
          <w:szCs w:val="24"/>
        </w:rPr>
      </w:pPr>
      <w:bookmarkStart w:id="29" w:name="_ENREF_29"/>
      <w:r w:rsidRPr="00B55A84">
        <w:rPr>
          <w:rFonts w:ascii="Calibri" w:hAnsi="Calibri" w:cs="Calibri"/>
          <w:noProof/>
          <w:szCs w:val="24"/>
        </w:rPr>
        <w:t>29</w:t>
      </w:r>
      <w:r w:rsidRPr="00B55A84">
        <w:rPr>
          <w:rFonts w:ascii="Calibri" w:hAnsi="Calibri" w:cs="Calibri"/>
          <w:noProof/>
          <w:szCs w:val="24"/>
        </w:rPr>
        <w:tab/>
        <w:t xml:space="preserve">X. Gu, Y. Guo and R. I. Kaiser, </w:t>
      </w:r>
      <w:r w:rsidRPr="00B55A84">
        <w:rPr>
          <w:rFonts w:ascii="Calibri" w:hAnsi="Calibri" w:cs="Calibri"/>
          <w:i/>
          <w:noProof/>
          <w:szCs w:val="24"/>
        </w:rPr>
        <w:t>Int. J. Mass Spectrom.</w:t>
      </w:r>
      <w:r w:rsidRPr="00B55A84">
        <w:rPr>
          <w:rFonts w:ascii="Calibri" w:hAnsi="Calibri" w:cs="Calibri"/>
          <w:noProof/>
          <w:szCs w:val="24"/>
        </w:rPr>
        <w:t xml:space="preserve">, 2005, </w:t>
      </w:r>
      <w:r w:rsidRPr="00B55A84">
        <w:rPr>
          <w:rFonts w:ascii="Calibri" w:hAnsi="Calibri" w:cs="Calibri"/>
          <w:b/>
          <w:noProof/>
          <w:szCs w:val="24"/>
        </w:rPr>
        <w:t>246</w:t>
      </w:r>
      <w:r w:rsidRPr="00B55A84">
        <w:rPr>
          <w:rFonts w:ascii="Calibri" w:hAnsi="Calibri" w:cs="Calibri"/>
          <w:noProof/>
          <w:szCs w:val="24"/>
        </w:rPr>
        <w:t>, 29-34.</w:t>
      </w:r>
      <w:bookmarkEnd w:id="29"/>
    </w:p>
    <w:p w14:paraId="1292F0AA" w14:textId="77777777" w:rsidR="00B55A84" w:rsidRPr="00B55A84" w:rsidRDefault="00B55A84" w:rsidP="00B55A84">
      <w:pPr>
        <w:spacing w:after="0" w:line="240" w:lineRule="auto"/>
        <w:ind w:left="720" w:hanging="720"/>
        <w:rPr>
          <w:rFonts w:ascii="Calibri" w:hAnsi="Calibri" w:cs="Calibri"/>
          <w:noProof/>
          <w:szCs w:val="24"/>
        </w:rPr>
      </w:pPr>
      <w:bookmarkStart w:id="30" w:name="_ENREF_30"/>
      <w:r w:rsidRPr="00B55A84">
        <w:rPr>
          <w:rFonts w:ascii="Calibri" w:hAnsi="Calibri" w:cs="Calibri"/>
          <w:noProof/>
          <w:szCs w:val="24"/>
        </w:rPr>
        <w:t>30</w:t>
      </w:r>
      <w:r w:rsidRPr="00B55A84">
        <w:rPr>
          <w:rFonts w:ascii="Calibri" w:hAnsi="Calibri" w:cs="Calibri"/>
          <w:noProof/>
          <w:szCs w:val="24"/>
        </w:rPr>
        <w:tab/>
        <w:t xml:space="preserve">D. Proch and T. Trickl, </w:t>
      </w:r>
      <w:r w:rsidRPr="00B55A84">
        <w:rPr>
          <w:rFonts w:ascii="Calibri" w:hAnsi="Calibri" w:cs="Calibri"/>
          <w:i/>
          <w:noProof/>
          <w:szCs w:val="24"/>
        </w:rPr>
        <w:t>Rev. Sci. Instrum.</w:t>
      </w:r>
      <w:r w:rsidRPr="00B55A84">
        <w:rPr>
          <w:rFonts w:ascii="Calibri" w:hAnsi="Calibri" w:cs="Calibri"/>
          <w:noProof/>
          <w:szCs w:val="24"/>
        </w:rPr>
        <w:t xml:space="preserve">, 1989, </w:t>
      </w:r>
      <w:r w:rsidRPr="00B55A84">
        <w:rPr>
          <w:rFonts w:ascii="Calibri" w:hAnsi="Calibri" w:cs="Calibri"/>
          <w:b/>
          <w:noProof/>
          <w:szCs w:val="24"/>
        </w:rPr>
        <w:t>60</w:t>
      </w:r>
      <w:r w:rsidRPr="00B55A84">
        <w:rPr>
          <w:rFonts w:ascii="Calibri" w:hAnsi="Calibri" w:cs="Calibri"/>
          <w:noProof/>
          <w:szCs w:val="24"/>
        </w:rPr>
        <w:t>, 713-716.</w:t>
      </w:r>
      <w:bookmarkEnd w:id="30"/>
    </w:p>
    <w:p w14:paraId="670D734E" w14:textId="77777777" w:rsidR="00B55A84" w:rsidRPr="00B55A84" w:rsidRDefault="00B55A84" w:rsidP="00B55A84">
      <w:pPr>
        <w:spacing w:after="0" w:line="240" w:lineRule="auto"/>
        <w:ind w:left="720" w:hanging="720"/>
        <w:rPr>
          <w:rFonts w:ascii="Calibri" w:hAnsi="Calibri" w:cs="Calibri"/>
          <w:noProof/>
          <w:szCs w:val="24"/>
        </w:rPr>
      </w:pPr>
      <w:bookmarkStart w:id="31" w:name="_ENREF_31"/>
      <w:r w:rsidRPr="00B55A84">
        <w:rPr>
          <w:rFonts w:ascii="Calibri" w:hAnsi="Calibri" w:cs="Calibri"/>
          <w:noProof/>
          <w:szCs w:val="24"/>
        </w:rPr>
        <w:t>31</w:t>
      </w:r>
      <w:r w:rsidRPr="00B55A84">
        <w:rPr>
          <w:rFonts w:ascii="Calibri" w:hAnsi="Calibri" w:cs="Calibri"/>
          <w:noProof/>
          <w:szCs w:val="24"/>
        </w:rPr>
        <w:tab/>
        <w:t>M. F. Vernon, Ph.D. Dissertation, University of California at Berkeley, 1983.</w:t>
      </w:r>
      <w:bookmarkEnd w:id="31"/>
    </w:p>
    <w:p w14:paraId="3FFDAE55" w14:textId="77777777" w:rsidR="00B55A84" w:rsidRPr="00B55A84" w:rsidRDefault="00B55A84" w:rsidP="00B55A84">
      <w:pPr>
        <w:spacing w:after="0" w:line="240" w:lineRule="auto"/>
        <w:ind w:left="720" w:hanging="720"/>
        <w:rPr>
          <w:rFonts w:ascii="Calibri" w:hAnsi="Calibri" w:cs="Calibri"/>
          <w:noProof/>
          <w:szCs w:val="24"/>
        </w:rPr>
      </w:pPr>
      <w:bookmarkStart w:id="32" w:name="_ENREF_32"/>
      <w:r w:rsidRPr="00B55A84">
        <w:rPr>
          <w:rFonts w:ascii="Calibri" w:hAnsi="Calibri" w:cs="Calibri"/>
          <w:noProof/>
          <w:szCs w:val="24"/>
        </w:rPr>
        <w:t>32</w:t>
      </w:r>
      <w:r w:rsidRPr="00B55A84">
        <w:rPr>
          <w:rFonts w:ascii="Calibri" w:hAnsi="Calibri" w:cs="Calibri"/>
          <w:noProof/>
          <w:szCs w:val="24"/>
        </w:rPr>
        <w:tab/>
        <w:t>P. S. Weiss, Ph.D. Dissertation, University of California at Berkeley, 1985.</w:t>
      </w:r>
      <w:bookmarkEnd w:id="32"/>
    </w:p>
    <w:p w14:paraId="1A8F12AE" w14:textId="77777777" w:rsidR="00B55A84" w:rsidRPr="00B55A84" w:rsidRDefault="00B55A84" w:rsidP="00B55A84">
      <w:pPr>
        <w:spacing w:after="0" w:line="240" w:lineRule="auto"/>
        <w:ind w:left="720" w:hanging="720"/>
        <w:rPr>
          <w:rFonts w:ascii="Calibri" w:hAnsi="Calibri" w:cs="Calibri"/>
          <w:noProof/>
          <w:szCs w:val="24"/>
        </w:rPr>
      </w:pPr>
      <w:bookmarkStart w:id="33" w:name="_ENREF_33"/>
      <w:r w:rsidRPr="00B55A84">
        <w:rPr>
          <w:rFonts w:ascii="Calibri" w:hAnsi="Calibri" w:cs="Calibri"/>
          <w:noProof/>
          <w:szCs w:val="24"/>
        </w:rPr>
        <w:t>33</w:t>
      </w:r>
      <w:r w:rsidRPr="00B55A84">
        <w:rPr>
          <w:rFonts w:ascii="Calibri" w:hAnsi="Calibri" w:cs="Calibri"/>
          <w:noProof/>
          <w:szCs w:val="24"/>
        </w:rPr>
        <w:tab/>
        <w:t xml:space="preserve">R. I. Kaiser, </w:t>
      </w:r>
      <w:r w:rsidRPr="00B55A84">
        <w:rPr>
          <w:rFonts w:ascii="Calibri" w:hAnsi="Calibri" w:cs="Calibri"/>
          <w:i/>
          <w:noProof/>
          <w:szCs w:val="24"/>
        </w:rPr>
        <w:t>Chem. Rev.</w:t>
      </w:r>
      <w:r w:rsidRPr="00B55A84">
        <w:rPr>
          <w:rFonts w:ascii="Calibri" w:hAnsi="Calibri" w:cs="Calibri"/>
          <w:noProof/>
          <w:szCs w:val="24"/>
        </w:rPr>
        <w:t xml:space="preserve">, 2002, </w:t>
      </w:r>
      <w:r w:rsidRPr="00B55A84">
        <w:rPr>
          <w:rFonts w:ascii="Calibri" w:hAnsi="Calibri" w:cs="Calibri"/>
          <w:b/>
          <w:noProof/>
          <w:szCs w:val="24"/>
        </w:rPr>
        <w:t>102</w:t>
      </w:r>
      <w:r w:rsidRPr="00B55A84">
        <w:rPr>
          <w:rFonts w:ascii="Calibri" w:hAnsi="Calibri" w:cs="Calibri"/>
          <w:noProof/>
          <w:szCs w:val="24"/>
        </w:rPr>
        <w:t>, 1309-1358.</w:t>
      </w:r>
      <w:bookmarkEnd w:id="33"/>
    </w:p>
    <w:p w14:paraId="251797E5" w14:textId="77777777" w:rsidR="00B55A84" w:rsidRPr="00B55A84" w:rsidRDefault="00B55A84" w:rsidP="00B55A84">
      <w:pPr>
        <w:spacing w:after="0" w:line="240" w:lineRule="auto"/>
        <w:ind w:left="720" w:hanging="720"/>
        <w:rPr>
          <w:rFonts w:ascii="Calibri" w:hAnsi="Calibri" w:cs="Calibri"/>
          <w:noProof/>
          <w:szCs w:val="24"/>
        </w:rPr>
      </w:pPr>
      <w:bookmarkStart w:id="34" w:name="_ENREF_34"/>
      <w:r w:rsidRPr="00B55A84">
        <w:rPr>
          <w:rFonts w:ascii="Calibri" w:hAnsi="Calibri" w:cs="Calibri"/>
          <w:noProof/>
          <w:szCs w:val="24"/>
        </w:rPr>
        <w:t>34</w:t>
      </w:r>
      <w:r w:rsidRPr="00B55A84">
        <w:rPr>
          <w:rFonts w:ascii="Calibri" w:hAnsi="Calibri" w:cs="Calibri"/>
          <w:noProof/>
          <w:szCs w:val="24"/>
        </w:rPr>
        <w:tab/>
        <w:t xml:space="preserve">J.-D. Chai and M. Head-Gordon, </w:t>
      </w:r>
      <w:r w:rsidRPr="00B55A84">
        <w:rPr>
          <w:rFonts w:ascii="Calibri" w:hAnsi="Calibri" w:cs="Calibri"/>
          <w:i/>
          <w:noProof/>
          <w:szCs w:val="24"/>
        </w:rPr>
        <w:t>Phys. Chem. Chem. Phys.</w:t>
      </w:r>
      <w:r w:rsidRPr="00B55A84">
        <w:rPr>
          <w:rFonts w:ascii="Calibri" w:hAnsi="Calibri" w:cs="Calibri"/>
          <w:noProof/>
          <w:szCs w:val="24"/>
        </w:rPr>
        <w:t xml:space="preserve">, 2008, </w:t>
      </w:r>
      <w:r w:rsidRPr="00B55A84">
        <w:rPr>
          <w:rFonts w:ascii="Calibri" w:hAnsi="Calibri" w:cs="Calibri"/>
          <w:b/>
          <w:noProof/>
          <w:szCs w:val="24"/>
        </w:rPr>
        <w:t>10</w:t>
      </w:r>
      <w:r w:rsidRPr="00B55A84">
        <w:rPr>
          <w:rFonts w:ascii="Calibri" w:hAnsi="Calibri" w:cs="Calibri"/>
          <w:noProof/>
          <w:szCs w:val="24"/>
        </w:rPr>
        <w:t>, 6615-6620.</w:t>
      </w:r>
      <w:bookmarkEnd w:id="34"/>
    </w:p>
    <w:p w14:paraId="549ED8C5" w14:textId="77777777" w:rsidR="00B55A84" w:rsidRPr="00B55A84" w:rsidRDefault="00B55A84" w:rsidP="00B55A84">
      <w:pPr>
        <w:spacing w:after="0" w:line="240" w:lineRule="auto"/>
        <w:ind w:left="720" w:hanging="720"/>
        <w:rPr>
          <w:rFonts w:ascii="Calibri" w:hAnsi="Calibri" w:cs="Calibri"/>
          <w:noProof/>
          <w:szCs w:val="24"/>
        </w:rPr>
      </w:pPr>
      <w:bookmarkStart w:id="35" w:name="_ENREF_35"/>
      <w:r w:rsidRPr="00B55A84">
        <w:rPr>
          <w:rFonts w:ascii="Calibri" w:hAnsi="Calibri" w:cs="Calibri"/>
          <w:noProof/>
          <w:szCs w:val="24"/>
        </w:rPr>
        <w:t>35</w:t>
      </w:r>
      <w:r w:rsidRPr="00B55A84">
        <w:rPr>
          <w:rFonts w:ascii="Calibri" w:hAnsi="Calibri" w:cs="Calibri"/>
          <w:noProof/>
          <w:szCs w:val="24"/>
        </w:rPr>
        <w:tab/>
        <w:t xml:space="preserve">A. G. Baboul, L. A. Curtiss, P. C. Redfern and K. Raghavachari, </w:t>
      </w:r>
      <w:r w:rsidRPr="00B55A84">
        <w:rPr>
          <w:rFonts w:ascii="Calibri" w:hAnsi="Calibri" w:cs="Calibri"/>
          <w:i/>
          <w:noProof/>
          <w:szCs w:val="24"/>
        </w:rPr>
        <w:t>J. Chem. Phys.</w:t>
      </w:r>
      <w:r w:rsidRPr="00B55A84">
        <w:rPr>
          <w:rFonts w:ascii="Calibri" w:hAnsi="Calibri" w:cs="Calibri"/>
          <w:noProof/>
          <w:szCs w:val="24"/>
        </w:rPr>
        <w:t xml:space="preserve">, 1999, </w:t>
      </w:r>
      <w:r w:rsidRPr="00B55A84">
        <w:rPr>
          <w:rFonts w:ascii="Calibri" w:hAnsi="Calibri" w:cs="Calibri"/>
          <w:b/>
          <w:noProof/>
          <w:szCs w:val="24"/>
        </w:rPr>
        <w:t>110</w:t>
      </w:r>
      <w:r w:rsidRPr="00B55A84">
        <w:rPr>
          <w:rFonts w:ascii="Calibri" w:hAnsi="Calibri" w:cs="Calibri"/>
          <w:noProof/>
          <w:szCs w:val="24"/>
        </w:rPr>
        <w:t>, 7650-7657.</w:t>
      </w:r>
      <w:bookmarkEnd w:id="35"/>
    </w:p>
    <w:p w14:paraId="252BBB87" w14:textId="77777777" w:rsidR="00B55A84" w:rsidRPr="00B55A84" w:rsidRDefault="00B55A84" w:rsidP="00B55A84">
      <w:pPr>
        <w:spacing w:after="0" w:line="240" w:lineRule="auto"/>
        <w:ind w:left="720" w:hanging="720"/>
        <w:rPr>
          <w:rFonts w:ascii="Calibri" w:hAnsi="Calibri" w:cs="Calibri"/>
          <w:noProof/>
          <w:szCs w:val="24"/>
        </w:rPr>
      </w:pPr>
      <w:bookmarkStart w:id="36" w:name="_ENREF_36"/>
      <w:r w:rsidRPr="00B55A84">
        <w:rPr>
          <w:rFonts w:ascii="Calibri" w:hAnsi="Calibri" w:cs="Calibri"/>
          <w:noProof/>
          <w:szCs w:val="24"/>
        </w:rPr>
        <w:t>36</w:t>
      </w:r>
      <w:r w:rsidRPr="00B55A84">
        <w:rPr>
          <w:rFonts w:ascii="Calibri" w:hAnsi="Calibri" w:cs="Calibri"/>
          <w:noProof/>
          <w:szCs w:val="24"/>
        </w:rPr>
        <w:tab/>
        <w:t xml:space="preserve">L. A. Curtiss, K. Raghavachari, P. C. Redfern, A. G. Baboul and J. A. Pople, </w:t>
      </w:r>
      <w:r w:rsidRPr="00B55A84">
        <w:rPr>
          <w:rFonts w:ascii="Calibri" w:hAnsi="Calibri" w:cs="Calibri"/>
          <w:i/>
          <w:noProof/>
          <w:szCs w:val="24"/>
        </w:rPr>
        <w:t>Chem. Phys. Lett.</w:t>
      </w:r>
      <w:r w:rsidRPr="00B55A84">
        <w:rPr>
          <w:rFonts w:ascii="Calibri" w:hAnsi="Calibri" w:cs="Calibri"/>
          <w:noProof/>
          <w:szCs w:val="24"/>
        </w:rPr>
        <w:t xml:space="preserve">, 1999, </w:t>
      </w:r>
      <w:r w:rsidRPr="00B55A84">
        <w:rPr>
          <w:rFonts w:ascii="Calibri" w:hAnsi="Calibri" w:cs="Calibri"/>
          <w:b/>
          <w:noProof/>
          <w:szCs w:val="24"/>
        </w:rPr>
        <w:t>314</w:t>
      </w:r>
      <w:r w:rsidRPr="00B55A84">
        <w:rPr>
          <w:rFonts w:ascii="Calibri" w:hAnsi="Calibri" w:cs="Calibri"/>
          <w:noProof/>
          <w:szCs w:val="24"/>
        </w:rPr>
        <w:t>, 101-107.</w:t>
      </w:r>
      <w:bookmarkEnd w:id="36"/>
    </w:p>
    <w:p w14:paraId="4260A690" w14:textId="77777777" w:rsidR="00B55A84" w:rsidRPr="00B55A84" w:rsidRDefault="00B55A84" w:rsidP="00B55A84">
      <w:pPr>
        <w:spacing w:after="0" w:line="240" w:lineRule="auto"/>
        <w:ind w:left="720" w:hanging="720"/>
        <w:rPr>
          <w:rFonts w:ascii="Calibri" w:hAnsi="Calibri" w:cs="Calibri"/>
          <w:noProof/>
          <w:szCs w:val="24"/>
        </w:rPr>
      </w:pPr>
      <w:bookmarkStart w:id="37" w:name="_ENREF_37"/>
      <w:r w:rsidRPr="00B55A84">
        <w:rPr>
          <w:rFonts w:ascii="Calibri" w:hAnsi="Calibri" w:cs="Calibri"/>
          <w:noProof/>
          <w:szCs w:val="24"/>
        </w:rPr>
        <w:t>37</w:t>
      </w:r>
      <w:r w:rsidRPr="00B55A84">
        <w:rPr>
          <w:rFonts w:ascii="Calibri" w:hAnsi="Calibri" w:cs="Calibri"/>
          <w:noProof/>
          <w:szCs w:val="24"/>
        </w:rPr>
        <w:tab/>
        <w:t xml:space="preserve">L. A. Curtiss, K. Raghavachari, P. C. Redfern, V. Rassolov and J. A. Pople, </w:t>
      </w:r>
      <w:r w:rsidRPr="00B55A84">
        <w:rPr>
          <w:rFonts w:ascii="Calibri" w:hAnsi="Calibri" w:cs="Calibri"/>
          <w:i/>
          <w:noProof/>
          <w:szCs w:val="24"/>
        </w:rPr>
        <w:t>J. Chem. Phys.</w:t>
      </w:r>
      <w:r w:rsidRPr="00B55A84">
        <w:rPr>
          <w:rFonts w:ascii="Calibri" w:hAnsi="Calibri" w:cs="Calibri"/>
          <w:noProof/>
          <w:szCs w:val="24"/>
        </w:rPr>
        <w:t xml:space="preserve">, 1998, </w:t>
      </w:r>
      <w:r w:rsidRPr="00B55A84">
        <w:rPr>
          <w:rFonts w:ascii="Calibri" w:hAnsi="Calibri" w:cs="Calibri"/>
          <w:b/>
          <w:noProof/>
          <w:szCs w:val="24"/>
        </w:rPr>
        <w:t>109</w:t>
      </w:r>
      <w:r w:rsidRPr="00B55A84">
        <w:rPr>
          <w:rFonts w:ascii="Calibri" w:hAnsi="Calibri" w:cs="Calibri"/>
          <w:noProof/>
          <w:szCs w:val="24"/>
        </w:rPr>
        <w:t>, 7764-7776.</w:t>
      </w:r>
      <w:bookmarkEnd w:id="37"/>
    </w:p>
    <w:p w14:paraId="2E8DE924" w14:textId="6419C211" w:rsidR="00B55A84" w:rsidRPr="00B55A84" w:rsidRDefault="00B55A84" w:rsidP="00B55A84">
      <w:pPr>
        <w:spacing w:after="0" w:line="240" w:lineRule="auto"/>
        <w:ind w:left="720" w:hanging="720"/>
        <w:rPr>
          <w:rFonts w:ascii="Calibri" w:hAnsi="Calibri" w:cs="Calibri"/>
          <w:noProof/>
          <w:szCs w:val="24"/>
        </w:rPr>
      </w:pPr>
      <w:bookmarkStart w:id="38" w:name="_ENREF_38"/>
      <w:r w:rsidRPr="00B55A84">
        <w:rPr>
          <w:rFonts w:ascii="Calibri" w:hAnsi="Calibri" w:cs="Calibri"/>
          <w:noProof/>
          <w:szCs w:val="24"/>
        </w:rPr>
        <w:t>38</w:t>
      </w:r>
      <w:r w:rsidRPr="00B55A84">
        <w:rPr>
          <w:rFonts w:ascii="Calibri" w:hAnsi="Calibri" w:cs="Calibri"/>
          <w:noProof/>
          <w:szCs w:val="24"/>
        </w:rPr>
        <w:tab/>
        <w:t xml:space="preserve">M. J. Frisch, G. W. Trucks, H. B. Schlegel, G. E. Scuseria, M. A. Robb, J. R. Cheeseman, G. Scalmani, V. Barone, G. A. Petersson, H. Nakatsuji, X. Li, M. Caricato, A. V. Marenich, J. Bloino, B. G. Janesko, R. Gomperts, B. Mennucci, H. P. Hratchian, J. V. Ortiz, A. F. Izmaylov, J. L. Sonnenberg, Williams,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and D. J. Fox, </w:t>
      </w:r>
      <w:r w:rsidRPr="00B55A84">
        <w:rPr>
          <w:rFonts w:ascii="Calibri" w:hAnsi="Calibri" w:cs="Calibri"/>
          <w:i/>
          <w:noProof/>
          <w:szCs w:val="24"/>
        </w:rPr>
        <w:t>Gaussian 16</w:t>
      </w:r>
      <w:r w:rsidRPr="00B55A84">
        <w:rPr>
          <w:rFonts w:ascii="Calibri" w:hAnsi="Calibri" w:cs="Calibri"/>
          <w:noProof/>
          <w:szCs w:val="24"/>
        </w:rPr>
        <w:t xml:space="preserve">, Revision C.01; Gaussian, Inc.: Wallingford, CT, 2016; see </w:t>
      </w:r>
      <w:hyperlink r:id="rId21" w:history="1">
        <w:r w:rsidRPr="00B55A84">
          <w:rPr>
            <w:rStyle w:val="Hyperlink"/>
            <w:rFonts w:ascii="Calibri" w:hAnsi="Calibri" w:cs="Calibri"/>
            <w:noProof/>
            <w:szCs w:val="24"/>
          </w:rPr>
          <w:t>http://www.gaussian.com</w:t>
        </w:r>
      </w:hyperlink>
      <w:r w:rsidRPr="00B55A84">
        <w:rPr>
          <w:rFonts w:ascii="Calibri" w:hAnsi="Calibri" w:cs="Calibri"/>
          <w:noProof/>
          <w:szCs w:val="24"/>
        </w:rPr>
        <w:t>.</w:t>
      </w:r>
      <w:bookmarkEnd w:id="38"/>
    </w:p>
    <w:p w14:paraId="6B2EA8D6" w14:textId="3B695EDF" w:rsidR="00B55A84" w:rsidRPr="00B55A84" w:rsidRDefault="00B55A84" w:rsidP="00B55A84">
      <w:pPr>
        <w:spacing w:after="0" w:line="240" w:lineRule="auto"/>
        <w:ind w:left="720" w:hanging="720"/>
        <w:rPr>
          <w:rFonts w:ascii="Calibri" w:hAnsi="Calibri" w:cs="Calibri"/>
          <w:noProof/>
          <w:szCs w:val="24"/>
        </w:rPr>
      </w:pPr>
      <w:bookmarkStart w:id="39" w:name="_ENREF_39"/>
      <w:r w:rsidRPr="00B55A84">
        <w:rPr>
          <w:rFonts w:ascii="Calibri" w:hAnsi="Calibri" w:cs="Calibri"/>
          <w:noProof/>
          <w:szCs w:val="24"/>
        </w:rPr>
        <w:t>39</w:t>
      </w:r>
      <w:r w:rsidRPr="00B55A84">
        <w:rPr>
          <w:rFonts w:ascii="Calibri" w:hAnsi="Calibri" w:cs="Calibri"/>
          <w:noProof/>
          <w:szCs w:val="24"/>
        </w:rPr>
        <w:tab/>
        <w:t xml:space="preserve">H. J. Werner, P. J. Knowles, G. Knizia, F. R. Manby, M. Schütz, P. Celani, W. Györffy, D. Kats, T. Korona, R. Lindh, A. Mitrushenkov, G. Rauhut, K. R. Shamasundar, T. B. Adler, R. D. Amos, A. Bernhardsson, A. Berning, D. L. Cooper, J. O. Deegan, A. J. Dobbyn, F. Eckert, E. Goll, C. Hampel, A. Hesselmann, G. Hetzer, T. Hrenar, G. Jansen, C. Köppl, Y. Liu, A. W. Lloyd, R. A. Mata, A. J. May, S. J. McNicholas, W. Meyer, M. E. Mura, A. Nicklass, D. P. O'Neill, P. Palmieri, D. Peng, K. Pflüger, R. Pitzer, M. Reiher, T. Shiozaki, H. Stoll, A. J. Stone, R. Tarroni, T. Thorsteinsson, M. Wang and M. Welborn, </w:t>
      </w:r>
      <w:r w:rsidRPr="00B55A84">
        <w:rPr>
          <w:rFonts w:ascii="Calibri" w:hAnsi="Calibri" w:cs="Calibri"/>
          <w:i/>
          <w:noProof/>
          <w:szCs w:val="24"/>
        </w:rPr>
        <w:t>Molpro, a Package of Ab Initio Programs</w:t>
      </w:r>
      <w:r w:rsidRPr="00B55A84">
        <w:rPr>
          <w:rFonts w:ascii="Calibri" w:hAnsi="Calibri" w:cs="Calibri"/>
          <w:noProof/>
          <w:szCs w:val="24"/>
        </w:rPr>
        <w:t xml:space="preserve">, Version 2021.2; University of Cardiff: Cardiff, UK, 2021; see </w:t>
      </w:r>
      <w:hyperlink r:id="rId22" w:history="1">
        <w:r w:rsidRPr="00B55A84">
          <w:rPr>
            <w:rStyle w:val="Hyperlink"/>
            <w:rFonts w:ascii="Calibri" w:hAnsi="Calibri" w:cs="Calibri"/>
            <w:noProof/>
            <w:szCs w:val="24"/>
          </w:rPr>
          <w:t>http://www.molpro.net</w:t>
        </w:r>
      </w:hyperlink>
      <w:r w:rsidRPr="00B55A84">
        <w:rPr>
          <w:rFonts w:ascii="Calibri" w:hAnsi="Calibri" w:cs="Calibri"/>
          <w:noProof/>
          <w:szCs w:val="24"/>
        </w:rPr>
        <w:t>.</w:t>
      </w:r>
      <w:bookmarkEnd w:id="39"/>
    </w:p>
    <w:p w14:paraId="1CF6C848" w14:textId="77777777" w:rsidR="00B55A84" w:rsidRPr="00B55A84" w:rsidRDefault="00B55A84" w:rsidP="00B55A84">
      <w:pPr>
        <w:spacing w:after="0" w:line="240" w:lineRule="auto"/>
        <w:ind w:left="720" w:hanging="720"/>
        <w:rPr>
          <w:rFonts w:ascii="Calibri" w:hAnsi="Calibri" w:cs="Calibri"/>
          <w:noProof/>
          <w:szCs w:val="24"/>
        </w:rPr>
      </w:pPr>
      <w:bookmarkStart w:id="40" w:name="_ENREF_40"/>
      <w:r w:rsidRPr="00B55A84">
        <w:rPr>
          <w:rFonts w:ascii="Calibri" w:hAnsi="Calibri" w:cs="Calibri"/>
          <w:noProof/>
          <w:szCs w:val="24"/>
        </w:rPr>
        <w:t>40</w:t>
      </w:r>
      <w:r w:rsidRPr="00B55A84">
        <w:rPr>
          <w:rFonts w:ascii="Calibri" w:hAnsi="Calibri" w:cs="Calibri"/>
          <w:noProof/>
          <w:szCs w:val="24"/>
        </w:rPr>
        <w:tab/>
        <w:t xml:space="preserve">J. I. Steinfeld, J. S. Francisco and W. L. Hase, </w:t>
      </w:r>
      <w:r w:rsidRPr="00B55A84">
        <w:rPr>
          <w:rFonts w:ascii="Calibri" w:hAnsi="Calibri" w:cs="Calibri"/>
          <w:i/>
          <w:noProof/>
          <w:szCs w:val="24"/>
        </w:rPr>
        <w:t>Chemical Kinetics and Dynamics</w:t>
      </w:r>
      <w:r w:rsidRPr="00B55A84">
        <w:rPr>
          <w:rFonts w:ascii="Calibri" w:hAnsi="Calibri" w:cs="Calibri"/>
          <w:noProof/>
          <w:szCs w:val="24"/>
        </w:rPr>
        <w:t>, Prentice Hall, Upper Saddle River, NJ, 2nd edn., 1999.</w:t>
      </w:r>
      <w:bookmarkEnd w:id="40"/>
    </w:p>
    <w:p w14:paraId="79F8E192" w14:textId="77777777" w:rsidR="00B55A84" w:rsidRPr="00B55A84" w:rsidRDefault="00B55A84" w:rsidP="00B55A84">
      <w:pPr>
        <w:spacing w:after="0" w:line="240" w:lineRule="auto"/>
        <w:ind w:left="720" w:hanging="720"/>
        <w:rPr>
          <w:rFonts w:ascii="Calibri" w:hAnsi="Calibri" w:cs="Calibri"/>
          <w:noProof/>
          <w:szCs w:val="24"/>
        </w:rPr>
      </w:pPr>
      <w:bookmarkStart w:id="41" w:name="_ENREF_41"/>
      <w:r w:rsidRPr="00B55A84">
        <w:rPr>
          <w:rFonts w:ascii="Calibri" w:hAnsi="Calibri" w:cs="Calibri"/>
          <w:noProof/>
          <w:szCs w:val="24"/>
        </w:rPr>
        <w:t>41</w:t>
      </w:r>
      <w:r w:rsidRPr="00B55A84">
        <w:rPr>
          <w:rFonts w:ascii="Calibri" w:hAnsi="Calibri" w:cs="Calibri"/>
          <w:noProof/>
          <w:szCs w:val="24"/>
        </w:rPr>
        <w:tab/>
        <w:t xml:space="preserve">V. V. Kislov, T. L. Nguyen, A. M. Mebel, S. H. Lin and S. C. Smith, </w:t>
      </w:r>
      <w:r w:rsidRPr="00B55A84">
        <w:rPr>
          <w:rFonts w:ascii="Calibri" w:hAnsi="Calibri" w:cs="Calibri"/>
          <w:i/>
          <w:noProof/>
          <w:szCs w:val="24"/>
        </w:rPr>
        <w:t>J. Chem. Phys.</w:t>
      </w:r>
      <w:r w:rsidRPr="00B55A84">
        <w:rPr>
          <w:rFonts w:ascii="Calibri" w:hAnsi="Calibri" w:cs="Calibri"/>
          <w:noProof/>
          <w:szCs w:val="24"/>
        </w:rPr>
        <w:t xml:space="preserve">, 2004, </w:t>
      </w:r>
      <w:r w:rsidRPr="00B55A84">
        <w:rPr>
          <w:rFonts w:ascii="Calibri" w:hAnsi="Calibri" w:cs="Calibri"/>
          <w:b/>
          <w:noProof/>
          <w:szCs w:val="24"/>
        </w:rPr>
        <w:t>120</w:t>
      </w:r>
      <w:r w:rsidRPr="00B55A84">
        <w:rPr>
          <w:rFonts w:ascii="Calibri" w:hAnsi="Calibri" w:cs="Calibri"/>
          <w:noProof/>
          <w:szCs w:val="24"/>
        </w:rPr>
        <w:t>, 7008-7017.</w:t>
      </w:r>
      <w:bookmarkEnd w:id="41"/>
    </w:p>
    <w:p w14:paraId="072BD100" w14:textId="77777777" w:rsidR="00B55A84" w:rsidRPr="00B55A84" w:rsidRDefault="00B55A84" w:rsidP="00B55A84">
      <w:pPr>
        <w:spacing w:after="0" w:line="240" w:lineRule="auto"/>
        <w:ind w:left="720" w:hanging="720"/>
        <w:rPr>
          <w:rFonts w:ascii="Calibri" w:hAnsi="Calibri" w:cs="Calibri"/>
          <w:noProof/>
          <w:szCs w:val="24"/>
        </w:rPr>
      </w:pPr>
      <w:bookmarkStart w:id="42" w:name="_ENREF_42"/>
      <w:r w:rsidRPr="00B55A84">
        <w:rPr>
          <w:rFonts w:ascii="Calibri" w:hAnsi="Calibri" w:cs="Calibri"/>
          <w:noProof/>
          <w:szCs w:val="24"/>
        </w:rPr>
        <w:t>42</w:t>
      </w:r>
      <w:r w:rsidRPr="00B55A84">
        <w:rPr>
          <w:rFonts w:ascii="Calibri" w:hAnsi="Calibri" w:cs="Calibri"/>
          <w:noProof/>
          <w:szCs w:val="24"/>
        </w:rPr>
        <w:tab/>
        <w:t xml:space="preserve">J. Laskin and C. Lifshitz, </w:t>
      </w:r>
      <w:r w:rsidRPr="00B55A84">
        <w:rPr>
          <w:rFonts w:ascii="Calibri" w:hAnsi="Calibri" w:cs="Calibri"/>
          <w:i/>
          <w:noProof/>
          <w:szCs w:val="24"/>
        </w:rPr>
        <w:t>Journal of Mass Spectrometry</w:t>
      </w:r>
      <w:r w:rsidRPr="00B55A84">
        <w:rPr>
          <w:rFonts w:ascii="Calibri" w:hAnsi="Calibri" w:cs="Calibri"/>
          <w:noProof/>
          <w:szCs w:val="24"/>
        </w:rPr>
        <w:t xml:space="preserve">, 2001, </w:t>
      </w:r>
      <w:r w:rsidRPr="00B55A84">
        <w:rPr>
          <w:rFonts w:ascii="Calibri" w:hAnsi="Calibri" w:cs="Calibri"/>
          <w:b/>
          <w:noProof/>
          <w:szCs w:val="24"/>
        </w:rPr>
        <w:t>36</w:t>
      </w:r>
      <w:r w:rsidRPr="00B55A84">
        <w:rPr>
          <w:rFonts w:ascii="Calibri" w:hAnsi="Calibri" w:cs="Calibri"/>
          <w:noProof/>
          <w:szCs w:val="24"/>
        </w:rPr>
        <w:t>, 459-478.</w:t>
      </w:r>
      <w:bookmarkEnd w:id="42"/>
    </w:p>
    <w:p w14:paraId="77625563" w14:textId="77777777" w:rsidR="00B55A84" w:rsidRPr="00B55A84" w:rsidRDefault="00B55A84" w:rsidP="00B55A84">
      <w:pPr>
        <w:spacing w:after="0" w:line="240" w:lineRule="auto"/>
        <w:ind w:left="720" w:hanging="720"/>
        <w:rPr>
          <w:rFonts w:ascii="Calibri" w:hAnsi="Calibri" w:cs="Calibri"/>
          <w:noProof/>
          <w:szCs w:val="24"/>
        </w:rPr>
      </w:pPr>
      <w:bookmarkStart w:id="43" w:name="_ENREF_43"/>
      <w:r w:rsidRPr="00B55A84">
        <w:rPr>
          <w:rFonts w:ascii="Calibri" w:hAnsi="Calibri" w:cs="Calibri"/>
          <w:noProof/>
          <w:szCs w:val="24"/>
        </w:rPr>
        <w:t>43</w:t>
      </w:r>
      <w:r w:rsidRPr="00B55A84">
        <w:rPr>
          <w:rFonts w:ascii="Calibri" w:hAnsi="Calibri" w:cs="Calibri"/>
          <w:noProof/>
          <w:szCs w:val="24"/>
        </w:rPr>
        <w:tab/>
        <w:t xml:space="preserve">W. B. Miller, S. A. Safron and D. R. Herschbach, </w:t>
      </w:r>
      <w:r w:rsidRPr="00B55A84">
        <w:rPr>
          <w:rFonts w:ascii="Calibri" w:hAnsi="Calibri" w:cs="Calibri"/>
          <w:i/>
          <w:noProof/>
          <w:szCs w:val="24"/>
        </w:rPr>
        <w:t>Discuss. Faraday Soc.</w:t>
      </w:r>
      <w:r w:rsidRPr="00B55A84">
        <w:rPr>
          <w:rFonts w:ascii="Calibri" w:hAnsi="Calibri" w:cs="Calibri"/>
          <w:noProof/>
          <w:szCs w:val="24"/>
        </w:rPr>
        <w:t xml:space="preserve">, 1967, </w:t>
      </w:r>
      <w:r w:rsidRPr="00B55A84">
        <w:rPr>
          <w:rFonts w:ascii="Calibri" w:hAnsi="Calibri" w:cs="Calibri"/>
          <w:b/>
          <w:noProof/>
          <w:szCs w:val="24"/>
        </w:rPr>
        <w:t>44</w:t>
      </w:r>
      <w:r w:rsidRPr="00B55A84">
        <w:rPr>
          <w:rFonts w:ascii="Calibri" w:hAnsi="Calibri" w:cs="Calibri"/>
          <w:noProof/>
          <w:szCs w:val="24"/>
        </w:rPr>
        <w:t>, 108-122.</w:t>
      </w:r>
      <w:bookmarkEnd w:id="43"/>
    </w:p>
    <w:p w14:paraId="5714B0EB" w14:textId="77777777" w:rsidR="00B55A84" w:rsidRPr="00B55A84" w:rsidRDefault="00B55A84" w:rsidP="00B55A84">
      <w:pPr>
        <w:spacing w:after="0" w:line="240" w:lineRule="auto"/>
        <w:ind w:left="720" w:hanging="720"/>
        <w:rPr>
          <w:rFonts w:ascii="Calibri" w:hAnsi="Calibri" w:cs="Calibri"/>
          <w:noProof/>
          <w:szCs w:val="24"/>
        </w:rPr>
      </w:pPr>
      <w:bookmarkStart w:id="44" w:name="_ENREF_44"/>
      <w:r w:rsidRPr="00B55A84">
        <w:rPr>
          <w:rFonts w:ascii="Calibri" w:hAnsi="Calibri" w:cs="Calibri"/>
          <w:noProof/>
          <w:szCs w:val="24"/>
        </w:rPr>
        <w:t>44</w:t>
      </w:r>
      <w:r w:rsidRPr="00B55A84">
        <w:rPr>
          <w:rFonts w:ascii="Calibri" w:hAnsi="Calibri" w:cs="Calibri"/>
          <w:noProof/>
          <w:szCs w:val="24"/>
        </w:rPr>
        <w:tab/>
        <w:t xml:space="preserve">N. Balucani, O. Asvany, A. Chang, S. Lin, Y. Lee, R. Kaiser, H. Bettinger, P. v. R. Schleyer and H. Schaefer III, </w:t>
      </w:r>
      <w:r w:rsidRPr="00B55A84">
        <w:rPr>
          <w:rFonts w:ascii="Calibri" w:hAnsi="Calibri" w:cs="Calibri"/>
          <w:i/>
          <w:noProof/>
          <w:szCs w:val="24"/>
        </w:rPr>
        <w:t>J. Chem. Phys.</w:t>
      </w:r>
      <w:r w:rsidRPr="00B55A84">
        <w:rPr>
          <w:rFonts w:ascii="Calibri" w:hAnsi="Calibri" w:cs="Calibri"/>
          <w:noProof/>
          <w:szCs w:val="24"/>
        </w:rPr>
        <w:t xml:space="preserve">, 1999, </w:t>
      </w:r>
      <w:r w:rsidRPr="00B55A84">
        <w:rPr>
          <w:rFonts w:ascii="Calibri" w:hAnsi="Calibri" w:cs="Calibri"/>
          <w:b/>
          <w:noProof/>
          <w:szCs w:val="24"/>
        </w:rPr>
        <w:t>111</w:t>
      </w:r>
      <w:r w:rsidRPr="00B55A84">
        <w:rPr>
          <w:rFonts w:ascii="Calibri" w:hAnsi="Calibri" w:cs="Calibri"/>
          <w:noProof/>
          <w:szCs w:val="24"/>
        </w:rPr>
        <w:t>, 7472-7479.</w:t>
      </w:r>
      <w:bookmarkEnd w:id="44"/>
    </w:p>
    <w:p w14:paraId="133C666C" w14:textId="77777777" w:rsidR="00B55A84" w:rsidRPr="00B55A84" w:rsidRDefault="00B55A84" w:rsidP="00B55A84">
      <w:pPr>
        <w:spacing w:after="0" w:line="240" w:lineRule="auto"/>
        <w:ind w:left="720" w:hanging="720"/>
        <w:rPr>
          <w:rFonts w:ascii="Calibri" w:hAnsi="Calibri" w:cs="Calibri"/>
          <w:noProof/>
          <w:szCs w:val="24"/>
        </w:rPr>
      </w:pPr>
      <w:bookmarkStart w:id="45" w:name="_ENREF_45"/>
      <w:r w:rsidRPr="00B55A84">
        <w:rPr>
          <w:rFonts w:ascii="Calibri" w:hAnsi="Calibri" w:cs="Calibri"/>
          <w:noProof/>
          <w:szCs w:val="24"/>
        </w:rPr>
        <w:t>45</w:t>
      </w:r>
      <w:r w:rsidRPr="00B55A84">
        <w:rPr>
          <w:rFonts w:ascii="Calibri" w:hAnsi="Calibri" w:cs="Calibri"/>
          <w:noProof/>
          <w:szCs w:val="24"/>
        </w:rPr>
        <w:tab/>
        <w:t xml:space="preserve">J. Aguilera-Iparraguirre and W. Klopper, </w:t>
      </w:r>
      <w:r w:rsidRPr="00B55A84">
        <w:rPr>
          <w:rFonts w:ascii="Calibri" w:hAnsi="Calibri" w:cs="Calibri"/>
          <w:i/>
          <w:noProof/>
          <w:szCs w:val="24"/>
        </w:rPr>
        <w:t>J. Chem. Theory Comput.</w:t>
      </w:r>
      <w:r w:rsidRPr="00B55A84">
        <w:rPr>
          <w:rFonts w:ascii="Calibri" w:hAnsi="Calibri" w:cs="Calibri"/>
          <w:noProof/>
          <w:szCs w:val="24"/>
        </w:rPr>
        <w:t xml:space="preserve">, 2007, </w:t>
      </w:r>
      <w:r w:rsidRPr="00B55A84">
        <w:rPr>
          <w:rFonts w:ascii="Calibri" w:hAnsi="Calibri" w:cs="Calibri"/>
          <w:b/>
          <w:noProof/>
          <w:szCs w:val="24"/>
        </w:rPr>
        <w:t>3</w:t>
      </w:r>
      <w:r w:rsidRPr="00B55A84">
        <w:rPr>
          <w:rFonts w:ascii="Calibri" w:hAnsi="Calibri" w:cs="Calibri"/>
          <w:noProof/>
          <w:szCs w:val="24"/>
        </w:rPr>
        <w:t>, 139-145.</w:t>
      </w:r>
      <w:bookmarkEnd w:id="45"/>
    </w:p>
    <w:p w14:paraId="64052E6A" w14:textId="77777777" w:rsidR="00B55A84" w:rsidRPr="00B55A84" w:rsidRDefault="00B55A84" w:rsidP="00B55A84">
      <w:pPr>
        <w:spacing w:after="0" w:line="240" w:lineRule="auto"/>
        <w:ind w:left="720" w:hanging="720"/>
        <w:rPr>
          <w:rFonts w:ascii="Calibri" w:hAnsi="Calibri" w:cs="Calibri"/>
          <w:noProof/>
          <w:szCs w:val="24"/>
        </w:rPr>
      </w:pPr>
      <w:bookmarkStart w:id="46" w:name="_ENREF_46"/>
      <w:r w:rsidRPr="00B55A84">
        <w:rPr>
          <w:rFonts w:ascii="Calibri" w:hAnsi="Calibri" w:cs="Calibri"/>
          <w:noProof/>
          <w:szCs w:val="24"/>
        </w:rPr>
        <w:t>46</w:t>
      </w:r>
      <w:r w:rsidRPr="00B55A84">
        <w:rPr>
          <w:rFonts w:ascii="Calibri" w:hAnsi="Calibri" w:cs="Calibri"/>
          <w:noProof/>
          <w:szCs w:val="24"/>
        </w:rPr>
        <w:tab/>
        <w:t xml:space="preserve">D. S. N. Parker, T. Yang, R. I. Kaiser, A. Landera and A. M. Mebel, </w:t>
      </w:r>
      <w:r w:rsidRPr="00B55A84">
        <w:rPr>
          <w:rFonts w:ascii="Calibri" w:hAnsi="Calibri" w:cs="Calibri"/>
          <w:i/>
          <w:noProof/>
          <w:szCs w:val="24"/>
        </w:rPr>
        <w:t>Chem. Phys. Lett.</w:t>
      </w:r>
      <w:r w:rsidRPr="00B55A84">
        <w:rPr>
          <w:rFonts w:ascii="Calibri" w:hAnsi="Calibri" w:cs="Calibri"/>
          <w:noProof/>
          <w:szCs w:val="24"/>
        </w:rPr>
        <w:t xml:space="preserve">, 2014, </w:t>
      </w:r>
      <w:r w:rsidRPr="00B55A84">
        <w:rPr>
          <w:rFonts w:ascii="Calibri" w:hAnsi="Calibri" w:cs="Calibri"/>
          <w:b/>
          <w:noProof/>
          <w:szCs w:val="24"/>
        </w:rPr>
        <w:t>595</w:t>
      </w:r>
      <w:r w:rsidRPr="00B55A84">
        <w:rPr>
          <w:rFonts w:ascii="Calibri" w:hAnsi="Calibri" w:cs="Calibri"/>
          <w:noProof/>
          <w:szCs w:val="24"/>
        </w:rPr>
        <w:t>, 230-236.</w:t>
      </w:r>
      <w:bookmarkEnd w:id="46"/>
    </w:p>
    <w:p w14:paraId="667C465D" w14:textId="77777777" w:rsidR="00B55A84" w:rsidRPr="00B55A84" w:rsidRDefault="00B55A84" w:rsidP="00B55A84">
      <w:pPr>
        <w:spacing w:after="0" w:line="240" w:lineRule="auto"/>
        <w:ind w:left="720" w:hanging="720"/>
        <w:rPr>
          <w:rFonts w:ascii="Calibri" w:hAnsi="Calibri" w:cs="Calibri"/>
          <w:noProof/>
          <w:szCs w:val="24"/>
        </w:rPr>
      </w:pPr>
      <w:bookmarkStart w:id="47" w:name="_ENREF_47"/>
      <w:r w:rsidRPr="00B55A84">
        <w:rPr>
          <w:rFonts w:ascii="Calibri" w:hAnsi="Calibri" w:cs="Calibri"/>
          <w:noProof/>
          <w:szCs w:val="24"/>
        </w:rPr>
        <w:t>47</w:t>
      </w:r>
      <w:r w:rsidRPr="00B55A84">
        <w:rPr>
          <w:rFonts w:ascii="Calibri" w:hAnsi="Calibri" w:cs="Calibri"/>
          <w:noProof/>
          <w:szCs w:val="24"/>
        </w:rPr>
        <w:tab/>
        <w:t xml:space="preserve">L. B. Tuli and A. M. Mebel, </w:t>
      </w:r>
      <w:r w:rsidRPr="00B55A84">
        <w:rPr>
          <w:rFonts w:ascii="Calibri" w:hAnsi="Calibri" w:cs="Calibri"/>
          <w:i/>
          <w:noProof/>
          <w:szCs w:val="24"/>
        </w:rPr>
        <w:t>International Journal of Chemical Kinetics</w:t>
      </w:r>
      <w:r w:rsidRPr="00B55A84">
        <w:rPr>
          <w:rFonts w:ascii="Calibri" w:hAnsi="Calibri" w:cs="Calibri"/>
          <w:noProof/>
          <w:szCs w:val="24"/>
        </w:rPr>
        <w:t xml:space="preserve">, 2020, </w:t>
      </w:r>
      <w:r w:rsidRPr="00B55A84">
        <w:rPr>
          <w:rFonts w:ascii="Calibri" w:hAnsi="Calibri" w:cs="Calibri"/>
          <w:b/>
          <w:noProof/>
          <w:szCs w:val="24"/>
        </w:rPr>
        <w:t>52</w:t>
      </w:r>
      <w:r w:rsidRPr="00B55A84">
        <w:rPr>
          <w:rFonts w:ascii="Calibri" w:hAnsi="Calibri" w:cs="Calibri"/>
          <w:noProof/>
          <w:szCs w:val="24"/>
        </w:rPr>
        <w:t>, 875-883.</w:t>
      </w:r>
      <w:bookmarkEnd w:id="47"/>
    </w:p>
    <w:p w14:paraId="61512F91" w14:textId="77777777" w:rsidR="00B55A84" w:rsidRPr="00B55A84" w:rsidRDefault="00B55A84" w:rsidP="00B55A84">
      <w:pPr>
        <w:spacing w:line="240" w:lineRule="auto"/>
        <w:ind w:left="720" w:hanging="720"/>
        <w:rPr>
          <w:rFonts w:ascii="Calibri" w:hAnsi="Calibri" w:cs="Calibri"/>
          <w:noProof/>
          <w:szCs w:val="24"/>
        </w:rPr>
      </w:pPr>
      <w:bookmarkStart w:id="48" w:name="_ENREF_48"/>
      <w:r w:rsidRPr="00B55A84">
        <w:rPr>
          <w:rFonts w:ascii="Calibri" w:hAnsi="Calibri" w:cs="Calibri"/>
          <w:noProof/>
          <w:szCs w:val="24"/>
        </w:rPr>
        <w:t>48</w:t>
      </w:r>
      <w:r w:rsidRPr="00B55A84">
        <w:rPr>
          <w:rFonts w:ascii="Calibri" w:hAnsi="Calibri" w:cs="Calibri"/>
          <w:noProof/>
          <w:szCs w:val="24"/>
        </w:rPr>
        <w:tab/>
        <w:t xml:space="preserve">H. Jin, W. Chen, L. Ye, H. Lou, Q. Xu, B. Feng, Z. Wang and A. Farooq, </w:t>
      </w:r>
      <w:r w:rsidRPr="00B55A84">
        <w:rPr>
          <w:rFonts w:ascii="Calibri" w:hAnsi="Calibri" w:cs="Calibri"/>
          <w:i/>
          <w:noProof/>
          <w:szCs w:val="24"/>
        </w:rPr>
        <w:t>Combust. Flame</w:t>
      </w:r>
      <w:r w:rsidRPr="00B55A84">
        <w:rPr>
          <w:rFonts w:ascii="Calibri" w:hAnsi="Calibri" w:cs="Calibri"/>
          <w:noProof/>
          <w:szCs w:val="24"/>
        </w:rPr>
        <w:t xml:space="preserve">, 2022, </w:t>
      </w:r>
      <w:r w:rsidRPr="00B55A84">
        <w:rPr>
          <w:rFonts w:ascii="Calibri" w:hAnsi="Calibri" w:cs="Calibri"/>
          <w:b/>
          <w:noProof/>
          <w:szCs w:val="24"/>
        </w:rPr>
        <w:t>243</w:t>
      </w:r>
      <w:r w:rsidRPr="00B55A84">
        <w:rPr>
          <w:rFonts w:ascii="Calibri" w:hAnsi="Calibri" w:cs="Calibri"/>
          <w:noProof/>
          <w:szCs w:val="24"/>
        </w:rPr>
        <w:t>, 112014.</w:t>
      </w:r>
      <w:bookmarkEnd w:id="48"/>
    </w:p>
    <w:p w14:paraId="33DE59B3" w14:textId="60CE3196" w:rsidR="00B55A84" w:rsidRDefault="00B55A84" w:rsidP="00B55A84">
      <w:pPr>
        <w:spacing w:line="240" w:lineRule="auto"/>
        <w:rPr>
          <w:rFonts w:ascii="Calibri" w:hAnsi="Calibri" w:cs="Calibri"/>
          <w:noProof/>
          <w:szCs w:val="24"/>
        </w:rPr>
      </w:pPr>
    </w:p>
    <w:p w14:paraId="0745EE6D" w14:textId="21D52328" w:rsidR="00ED207B" w:rsidRDefault="000C5C8D">
      <w:pPr>
        <w:rPr>
          <w:rFonts w:ascii="Times New Roman" w:hAnsi="Times New Roman" w:cs="Times New Roman"/>
          <w:sz w:val="24"/>
          <w:szCs w:val="24"/>
        </w:rPr>
      </w:pPr>
      <w:r>
        <w:rPr>
          <w:rFonts w:ascii="Times New Roman" w:hAnsi="Times New Roman" w:cs="Times New Roman"/>
          <w:sz w:val="24"/>
          <w:szCs w:val="24"/>
        </w:rPr>
        <w:fldChar w:fldCharType="end"/>
      </w:r>
    </w:p>
    <w:sectPr w:rsidR="00ED207B" w:rsidSect="00F72A0D">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E69069" w16cid:durableId="2913DD1B"/>
  <w16cid:commentId w16cid:paraId="4ED99E93" w16cid:durableId="2914149A"/>
  <w16cid:commentId w16cid:paraId="44E674BA" w16cid:durableId="29142776"/>
  <w16cid:commentId w16cid:paraId="172D9953" w16cid:durableId="2914280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10D922" w14:textId="77777777" w:rsidR="00A1029F" w:rsidRDefault="00A1029F" w:rsidP="00354017">
      <w:pPr>
        <w:spacing w:after="0" w:line="240" w:lineRule="auto"/>
      </w:pPr>
      <w:r>
        <w:separator/>
      </w:r>
    </w:p>
  </w:endnote>
  <w:endnote w:type="continuationSeparator" w:id="0">
    <w:p w14:paraId="40DB6F30" w14:textId="77777777" w:rsidR="00A1029F" w:rsidRDefault="00A1029F" w:rsidP="00354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581486737"/>
      <w:docPartObj>
        <w:docPartGallery w:val="Page Numbers (Bottom of Page)"/>
        <w:docPartUnique/>
      </w:docPartObj>
    </w:sdtPr>
    <w:sdtEndPr>
      <w:rPr>
        <w:noProof/>
      </w:rPr>
    </w:sdtEndPr>
    <w:sdtContent>
      <w:p w14:paraId="7CA7A91E" w14:textId="478C6D0D" w:rsidR="009E7CF8" w:rsidRPr="009E2779" w:rsidRDefault="009E7CF8">
        <w:pPr>
          <w:pStyle w:val="Footer"/>
          <w:jc w:val="center"/>
          <w:rPr>
            <w:rFonts w:ascii="Times New Roman" w:hAnsi="Times New Roman" w:cs="Times New Roman"/>
            <w:sz w:val="24"/>
            <w:szCs w:val="24"/>
          </w:rPr>
        </w:pPr>
        <w:r w:rsidRPr="009E2779">
          <w:rPr>
            <w:rFonts w:ascii="Times New Roman" w:hAnsi="Times New Roman" w:cs="Times New Roman"/>
            <w:sz w:val="24"/>
            <w:szCs w:val="24"/>
          </w:rPr>
          <w:fldChar w:fldCharType="begin"/>
        </w:r>
        <w:r w:rsidRPr="009E2779">
          <w:rPr>
            <w:rFonts w:ascii="Times New Roman" w:hAnsi="Times New Roman" w:cs="Times New Roman"/>
            <w:sz w:val="24"/>
            <w:szCs w:val="24"/>
          </w:rPr>
          <w:instrText xml:space="preserve"> PAGE   \* MERGEFORMAT </w:instrText>
        </w:r>
        <w:r w:rsidRPr="009E2779">
          <w:rPr>
            <w:rFonts w:ascii="Times New Roman" w:hAnsi="Times New Roman" w:cs="Times New Roman"/>
            <w:sz w:val="24"/>
            <w:szCs w:val="24"/>
          </w:rPr>
          <w:fldChar w:fldCharType="separate"/>
        </w:r>
        <w:r w:rsidR="00272280">
          <w:rPr>
            <w:rFonts w:ascii="Times New Roman" w:hAnsi="Times New Roman" w:cs="Times New Roman"/>
            <w:noProof/>
            <w:sz w:val="24"/>
            <w:szCs w:val="24"/>
          </w:rPr>
          <w:t>20</w:t>
        </w:r>
        <w:r w:rsidRPr="009E2779">
          <w:rPr>
            <w:rFonts w:ascii="Times New Roman" w:hAnsi="Times New Roman" w:cs="Times New Roman"/>
            <w:noProof/>
            <w:sz w:val="24"/>
            <w:szCs w:val="24"/>
          </w:rPr>
          <w:fldChar w:fldCharType="end"/>
        </w:r>
      </w:p>
    </w:sdtContent>
  </w:sdt>
  <w:p w14:paraId="364043B5" w14:textId="77777777" w:rsidR="009E7CF8" w:rsidRPr="009E2779" w:rsidRDefault="009E7CF8">
    <w:pPr>
      <w:pStyle w:val="Footer"/>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DC7180" w14:textId="77777777" w:rsidR="00A1029F" w:rsidRDefault="00A1029F" w:rsidP="00354017">
      <w:pPr>
        <w:spacing w:after="0" w:line="240" w:lineRule="auto"/>
      </w:pPr>
      <w:r>
        <w:separator/>
      </w:r>
    </w:p>
  </w:footnote>
  <w:footnote w:type="continuationSeparator" w:id="0">
    <w:p w14:paraId="343AAA19" w14:textId="77777777" w:rsidR="00A1029F" w:rsidRDefault="00A1029F" w:rsidP="0035401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PCCP&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3&lt;/item&gt;&lt;item&gt;4&lt;/item&gt;&lt;item&gt;5&lt;/item&gt;&lt;item&gt;12&lt;/item&gt;&lt;item&gt;14&lt;/item&gt;&lt;item&gt;147&lt;/item&gt;&lt;item&gt;152&lt;/item&gt;&lt;item&gt;153&lt;/item&gt;&lt;item&gt;154&lt;/item&gt;&lt;item&gt;183&lt;/item&gt;&lt;item&gt;206&lt;/item&gt;&lt;item&gt;218&lt;/item&gt;&lt;item&gt;253&lt;/item&gt;&lt;item&gt;262&lt;/item&gt;&lt;item&gt;307&lt;/item&gt;&lt;item&gt;309&lt;/item&gt;&lt;item&gt;312&lt;/item&gt;&lt;item&gt;317&lt;/item&gt;&lt;item&gt;338&lt;/item&gt;&lt;item&gt;416&lt;/item&gt;&lt;item&gt;424&lt;/item&gt;&lt;item&gt;425&lt;/item&gt;&lt;item&gt;463&lt;/item&gt;&lt;item&gt;494&lt;/item&gt;&lt;item&gt;502&lt;/item&gt;&lt;item&gt;511&lt;/item&gt;&lt;item&gt;512&lt;/item&gt;&lt;item&gt;518&lt;/item&gt;&lt;item&gt;519&lt;/item&gt;&lt;item&gt;522&lt;/item&gt;&lt;item&gt;527&lt;/item&gt;&lt;item&gt;528&lt;/item&gt;&lt;item&gt;530&lt;/item&gt;&lt;item&gt;540&lt;/item&gt;&lt;item&gt;543&lt;/item&gt;&lt;item&gt;544&lt;/item&gt;&lt;item&gt;545&lt;/item&gt;&lt;item&gt;557&lt;/item&gt;&lt;item&gt;579&lt;/item&gt;&lt;item&gt;616&lt;/item&gt;&lt;item&gt;617&lt;/item&gt;&lt;item&gt;642&lt;/item&gt;&lt;item&gt;666&lt;/item&gt;&lt;item&gt;667&lt;/item&gt;&lt;item&gt;668&lt;/item&gt;&lt;item&gt;669&lt;/item&gt;&lt;item&gt;670&lt;/item&gt;&lt;item&gt;671&lt;/item&gt;&lt;/record-ids&gt;&lt;/item&gt;&lt;/Libraries&gt;"/>
  </w:docVars>
  <w:rsids>
    <w:rsidRoot w:val="00486AC2"/>
    <w:rsid w:val="000041F9"/>
    <w:rsid w:val="00025A61"/>
    <w:rsid w:val="00035845"/>
    <w:rsid w:val="00040730"/>
    <w:rsid w:val="00043A17"/>
    <w:rsid w:val="00044746"/>
    <w:rsid w:val="000724E0"/>
    <w:rsid w:val="0008369D"/>
    <w:rsid w:val="0008425A"/>
    <w:rsid w:val="0009795C"/>
    <w:rsid w:val="000A6536"/>
    <w:rsid w:val="000C52CE"/>
    <w:rsid w:val="000C5C8D"/>
    <w:rsid w:val="000C6EC7"/>
    <w:rsid w:val="000D17A6"/>
    <w:rsid w:val="000D7B23"/>
    <w:rsid w:val="000E0BA2"/>
    <w:rsid w:val="000E30E9"/>
    <w:rsid w:val="000E547C"/>
    <w:rsid w:val="000E60DD"/>
    <w:rsid w:val="000E711C"/>
    <w:rsid w:val="000F63B5"/>
    <w:rsid w:val="00103349"/>
    <w:rsid w:val="00105704"/>
    <w:rsid w:val="0011109E"/>
    <w:rsid w:val="00111CBC"/>
    <w:rsid w:val="00131D99"/>
    <w:rsid w:val="001356BA"/>
    <w:rsid w:val="00145614"/>
    <w:rsid w:val="001563D7"/>
    <w:rsid w:val="00160695"/>
    <w:rsid w:val="00167D4F"/>
    <w:rsid w:val="00182A56"/>
    <w:rsid w:val="0018359F"/>
    <w:rsid w:val="0019471E"/>
    <w:rsid w:val="001A0B82"/>
    <w:rsid w:val="001B4D5E"/>
    <w:rsid w:val="001B5D47"/>
    <w:rsid w:val="001B6AD7"/>
    <w:rsid w:val="001C3C9F"/>
    <w:rsid w:val="001C7166"/>
    <w:rsid w:val="001D0925"/>
    <w:rsid w:val="001D14FC"/>
    <w:rsid w:val="001D469A"/>
    <w:rsid w:val="001F00CC"/>
    <w:rsid w:val="001F3EF8"/>
    <w:rsid w:val="00201109"/>
    <w:rsid w:val="00207FF9"/>
    <w:rsid w:val="00217442"/>
    <w:rsid w:val="0023174E"/>
    <w:rsid w:val="002360C4"/>
    <w:rsid w:val="00242D00"/>
    <w:rsid w:val="00243533"/>
    <w:rsid w:val="002436FA"/>
    <w:rsid w:val="00251752"/>
    <w:rsid w:val="002546B0"/>
    <w:rsid w:val="00260DA6"/>
    <w:rsid w:val="0026468E"/>
    <w:rsid w:val="002711BF"/>
    <w:rsid w:val="00272280"/>
    <w:rsid w:val="00273CB4"/>
    <w:rsid w:val="00276E75"/>
    <w:rsid w:val="0027767D"/>
    <w:rsid w:val="00281018"/>
    <w:rsid w:val="0028522F"/>
    <w:rsid w:val="00285769"/>
    <w:rsid w:val="00293CE8"/>
    <w:rsid w:val="002A3283"/>
    <w:rsid w:val="002A3409"/>
    <w:rsid w:val="002A4909"/>
    <w:rsid w:val="002A5612"/>
    <w:rsid w:val="002C08A6"/>
    <w:rsid w:val="002C1B16"/>
    <w:rsid w:val="002C52A6"/>
    <w:rsid w:val="002C6457"/>
    <w:rsid w:val="002D0D0B"/>
    <w:rsid w:val="002E0267"/>
    <w:rsid w:val="002E74AF"/>
    <w:rsid w:val="002F155D"/>
    <w:rsid w:val="002F2C6B"/>
    <w:rsid w:val="003021EF"/>
    <w:rsid w:val="00305897"/>
    <w:rsid w:val="00326E06"/>
    <w:rsid w:val="00333260"/>
    <w:rsid w:val="003420DE"/>
    <w:rsid w:val="00354017"/>
    <w:rsid w:val="003656F9"/>
    <w:rsid w:val="00366C93"/>
    <w:rsid w:val="00373922"/>
    <w:rsid w:val="00392521"/>
    <w:rsid w:val="00393973"/>
    <w:rsid w:val="0039419C"/>
    <w:rsid w:val="003A4436"/>
    <w:rsid w:val="003B5839"/>
    <w:rsid w:val="003B64D8"/>
    <w:rsid w:val="003D2707"/>
    <w:rsid w:val="003D6F76"/>
    <w:rsid w:val="003E36AD"/>
    <w:rsid w:val="003E4C7B"/>
    <w:rsid w:val="004253F2"/>
    <w:rsid w:val="00432A5C"/>
    <w:rsid w:val="00432CC3"/>
    <w:rsid w:val="00433493"/>
    <w:rsid w:val="00434B87"/>
    <w:rsid w:val="00440625"/>
    <w:rsid w:val="0045786D"/>
    <w:rsid w:val="00463181"/>
    <w:rsid w:val="00467D63"/>
    <w:rsid w:val="00474FEB"/>
    <w:rsid w:val="00484F4B"/>
    <w:rsid w:val="00486AC2"/>
    <w:rsid w:val="004872E2"/>
    <w:rsid w:val="00487E89"/>
    <w:rsid w:val="00490096"/>
    <w:rsid w:val="00491577"/>
    <w:rsid w:val="0049725B"/>
    <w:rsid w:val="004A2817"/>
    <w:rsid w:val="004B64AD"/>
    <w:rsid w:val="004C482F"/>
    <w:rsid w:val="004C6BC8"/>
    <w:rsid w:val="004C6C3E"/>
    <w:rsid w:val="004D5A84"/>
    <w:rsid w:val="004D6F75"/>
    <w:rsid w:val="004E433A"/>
    <w:rsid w:val="00503066"/>
    <w:rsid w:val="0052496A"/>
    <w:rsid w:val="00531A4C"/>
    <w:rsid w:val="00533AB8"/>
    <w:rsid w:val="00545D07"/>
    <w:rsid w:val="00547C5B"/>
    <w:rsid w:val="00557E4D"/>
    <w:rsid w:val="005700BF"/>
    <w:rsid w:val="00570E76"/>
    <w:rsid w:val="0057201E"/>
    <w:rsid w:val="005953BD"/>
    <w:rsid w:val="005C7262"/>
    <w:rsid w:val="005D36F0"/>
    <w:rsid w:val="005E1E36"/>
    <w:rsid w:val="005F27F7"/>
    <w:rsid w:val="005F41B1"/>
    <w:rsid w:val="00606B68"/>
    <w:rsid w:val="00622510"/>
    <w:rsid w:val="00626298"/>
    <w:rsid w:val="006379C6"/>
    <w:rsid w:val="00643B62"/>
    <w:rsid w:val="00644AD7"/>
    <w:rsid w:val="0064596B"/>
    <w:rsid w:val="006526F5"/>
    <w:rsid w:val="00655632"/>
    <w:rsid w:val="00656C89"/>
    <w:rsid w:val="00657992"/>
    <w:rsid w:val="006717C8"/>
    <w:rsid w:val="0067632F"/>
    <w:rsid w:val="006904C9"/>
    <w:rsid w:val="00697CDB"/>
    <w:rsid w:val="006A0188"/>
    <w:rsid w:val="006A1234"/>
    <w:rsid w:val="006B77B4"/>
    <w:rsid w:val="006C178F"/>
    <w:rsid w:val="006C3885"/>
    <w:rsid w:val="006D22E8"/>
    <w:rsid w:val="006D4052"/>
    <w:rsid w:val="006D5D80"/>
    <w:rsid w:val="006D7B1E"/>
    <w:rsid w:val="006F3280"/>
    <w:rsid w:val="00706604"/>
    <w:rsid w:val="0071187D"/>
    <w:rsid w:val="00720260"/>
    <w:rsid w:val="00721ED5"/>
    <w:rsid w:val="007263DE"/>
    <w:rsid w:val="0073647B"/>
    <w:rsid w:val="007436FC"/>
    <w:rsid w:val="007508A1"/>
    <w:rsid w:val="00755114"/>
    <w:rsid w:val="00763676"/>
    <w:rsid w:val="007706E5"/>
    <w:rsid w:val="007B2A20"/>
    <w:rsid w:val="007B46E4"/>
    <w:rsid w:val="007C1E95"/>
    <w:rsid w:val="007C67D7"/>
    <w:rsid w:val="007C7148"/>
    <w:rsid w:val="007D21C0"/>
    <w:rsid w:val="007D7658"/>
    <w:rsid w:val="007E201E"/>
    <w:rsid w:val="007E58B8"/>
    <w:rsid w:val="007E7AE1"/>
    <w:rsid w:val="007F16F4"/>
    <w:rsid w:val="007F4BBB"/>
    <w:rsid w:val="007F6012"/>
    <w:rsid w:val="008019F8"/>
    <w:rsid w:val="00805C20"/>
    <w:rsid w:val="00821884"/>
    <w:rsid w:val="008256A0"/>
    <w:rsid w:val="00826F4F"/>
    <w:rsid w:val="00830D4E"/>
    <w:rsid w:val="00830E70"/>
    <w:rsid w:val="008349CB"/>
    <w:rsid w:val="00835B84"/>
    <w:rsid w:val="00836493"/>
    <w:rsid w:val="008448AF"/>
    <w:rsid w:val="00867ADF"/>
    <w:rsid w:val="00873437"/>
    <w:rsid w:val="00873CE2"/>
    <w:rsid w:val="008749E5"/>
    <w:rsid w:val="00877096"/>
    <w:rsid w:val="00877D90"/>
    <w:rsid w:val="00883151"/>
    <w:rsid w:val="00890E60"/>
    <w:rsid w:val="00897FEE"/>
    <w:rsid w:val="008A066E"/>
    <w:rsid w:val="008A41CB"/>
    <w:rsid w:val="008B482A"/>
    <w:rsid w:val="008C3AED"/>
    <w:rsid w:val="008D103B"/>
    <w:rsid w:val="008D3A31"/>
    <w:rsid w:val="008E2A33"/>
    <w:rsid w:val="008E4F14"/>
    <w:rsid w:val="008F4FBE"/>
    <w:rsid w:val="00901DE0"/>
    <w:rsid w:val="009022F9"/>
    <w:rsid w:val="00904250"/>
    <w:rsid w:val="009062EC"/>
    <w:rsid w:val="00915EDE"/>
    <w:rsid w:val="009225C7"/>
    <w:rsid w:val="00932B39"/>
    <w:rsid w:val="00936A80"/>
    <w:rsid w:val="009406D5"/>
    <w:rsid w:val="00945540"/>
    <w:rsid w:val="00950B41"/>
    <w:rsid w:val="00950B65"/>
    <w:rsid w:val="00950DBE"/>
    <w:rsid w:val="00952F36"/>
    <w:rsid w:val="009553A4"/>
    <w:rsid w:val="00960967"/>
    <w:rsid w:val="00973310"/>
    <w:rsid w:val="0097484C"/>
    <w:rsid w:val="00976641"/>
    <w:rsid w:val="00977915"/>
    <w:rsid w:val="00985569"/>
    <w:rsid w:val="009B4529"/>
    <w:rsid w:val="009B4749"/>
    <w:rsid w:val="009B7760"/>
    <w:rsid w:val="009B7A62"/>
    <w:rsid w:val="009B7DD6"/>
    <w:rsid w:val="009C6F44"/>
    <w:rsid w:val="009C7A1E"/>
    <w:rsid w:val="009D2EFC"/>
    <w:rsid w:val="009D3427"/>
    <w:rsid w:val="009E2779"/>
    <w:rsid w:val="009E7CF8"/>
    <w:rsid w:val="00A06614"/>
    <w:rsid w:val="00A1029F"/>
    <w:rsid w:val="00A12A37"/>
    <w:rsid w:val="00A12E12"/>
    <w:rsid w:val="00A138A1"/>
    <w:rsid w:val="00A1561C"/>
    <w:rsid w:val="00A215FD"/>
    <w:rsid w:val="00A2429F"/>
    <w:rsid w:val="00A31928"/>
    <w:rsid w:val="00A33055"/>
    <w:rsid w:val="00A45771"/>
    <w:rsid w:val="00A53492"/>
    <w:rsid w:val="00A55F66"/>
    <w:rsid w:val="00A623E8"/>
    <w:rsid w:val="00A702B4"/>
    <w:rsid w:val="00A7107E"/>
    <w:rsid w:val="00A71B60"/>
    <w:rsid w:val="00A74B80"/>
    <w:rsid w:val="00A76AB0"/>
    <w:rsid w:val="00A83432"/>
    <w:rsid w:val="00A848FC"/>
    <w:rsid w:val="00A867A1"/>
    <w:rsid w:val="00AA17A3"/>
    <w:rsid w:val="00AA19E4"/>
    <w:rsid w:val="00AB079B"/>
    <w:rsid w:val="00AB550B"/>
    <w:rsid w:val="00AC0808"/>
    <w:rsid w:val="00AD1B8D"/>
    <w:rsid w:val="00AE1425"/>
    <w:rsid w:val="00AE370D"/>
    <w:rsid w:val="00AF1D14"/>
    <w:rsid w:val="00B02D84"/>
    <w:rsid w:val="00B036F6"/>
    <w:rsid w:val="00B2051C"/>
    <w:rsid w:val="00B32795"/>
    <w:rsid w:val="00B44893"/>
    <w:rsid w:val="00B464B5"/>
    <w:rsid w:val="00B51D00"/>
    <w:rsid w:val="00B55A84"/>
    <w:rsid w:val="00B72910"/>
    <w:rsid w:val="00B762F4"/>
    <w:rsid w:val="00B76946"/>
    <w:rsid w:val="00B844BD"/>
    <w:rsid w:val="00B91F8D"/>
    <w:rsid w:val="00BB0C1C"/>
    <w:rsid w:val="00BC4598"/>
    <w:rsid w:val="00BC5030"/>
    <w:rsid w:val="00BC6098"/>
    <w:rsid w:val="00BC632E"/>
    <w:rsid w:val="00BD3004"/>
    <w:rsid w:val="00BE19BC"/>
    <w:rsid w:val="00BF7957"/>
    <w:rsid w:val="00C01EE9"/>
    <w:rsid w:val="00C053E3"/>
    <w:rsid w:val="00C150DB"/>
    <w:rsid w:val="00C208C8"/>
    <w:rsid w:val="00C21593"/>
    <w:rsid w:val="00C22FCF"/>
    <w:rsid w:val="00C407B7"/>
    <w:rsid w:val="00C446D0"/>
    <w:rsid w:val="00C447EC"/>
    <w:rsid w:val="00C513CE"/>
    <w:rsid w:val="00C53725"/>
    <w:rsid w:val="00C71026"/>
    <w:rsid w:val="00C71C57"/>
    <w:rsid w:val="00C7336C"/>
    <w:rsid w:val="00C75796"/>
    <w:rsid w:val="00C83F73"/>
    <w:rsid w:val="00C87B5B"/>
    <w:rsid w:val="00C92167"/>
    <w:rsid w:val="00C924D3"/>
    <w:rsid w:val="00C9367B"/>
    <w:rsid w:val="00CA2C15"/>
    <w:rsid w:val="00CA5A18"/>
    <w:rsid w:val="00CB754E"/>
    <w:rsid w:val="00CC31A4"/>
    <w:rsid w:val="00CF244B"/>
    <w:rsid w:val="00D0656E"/>
    <w:rsid w:val="00D130D3"/>
    <w:rsid w:val="00D205C5"/>
    <w:rsid w:val="00D216DC"/>
    <w:rsid w:val="00D35D3C"/>
    <w:rsid w:val="00D4532B"/>
    <w:rsid w:val="00D719FE"/>
    <w:rsid w:val="00D741DE"/>
    <w:rsid w:val="00D84390"/>
    <w:rsid w:val="00D91473"/>
    <w:rsid w:val="00D95F6B"/>
    <w:rsid w:val="00D96134"/>
    <w:rsid w:val="00D9650D"/>
    <w:rsid w:val="00D965AE"/>
    <w:rsid w:val="00DA3B69"/>
    <w:rsid w:val="00DC22F3"/>
    <w:rsid w:val="00DE5035"/>
    <w:rsid w:val="00DE660F"/>
    <w:rsid w:val="00DE7CAF"/>
    <w:rsid w:val="00DF2288"/>
    <w:rsid w:val="00DF26D5"/>
    <w:rsid w:val="00E0494B"/>
    <w:rsid w:val="00E14510"/>
    <w:rsid w:val="00E14FBC"/>
    <w:rsid w:val="00E174F8"/>
    <w:rsid w:val="00E20731"/>
    <w:rsid w:val="00E22A05"/>
    <w:rsid w:val="00E40779"/>
    <w:rsid w:val="00E42F79"/>
    <w:rsid w:val="00E43A49"/>
    <w:rsid w:val="00E53C38"/>
    <w:rsid w:val="00E61B4D"/>
    <w:rsid w:val="00E6436A"/>
    <w:rsid w:val="00E72128"/>
    <w:rsid w:val="00E731CA"/>
    <w:rsid w:val="00E83C20"/>
    <w:rsid w:val="00E8518D"/>
    <w:rsid w:val="00E90760"/>
    <w:rsid w:val="00E96664"/>
    <w:rsid w:val="00EA0197"/>
    <w:rsid w:val="00EA4184"/>
    <w:rsid w:val="00EA60FF"/>
    <w:rsid w:val="00EB30DB"/>
    <w:rsid w:val="00EC6279"/>
    <w:rsid w:val="00ED207B"/>
    <w:rsid w:val="00ED6436"/>
    <w:rsid w:val="00EE0D0C"/>
    <w:rsid w:val="00EE0F62"/>
    <w:rsid w:val="00EF5C24"/>
    <w:rsid w:val="00EF646D"/>
    <w:rsid w:val="00F0274B"/>
    <w:rsid w:val="00F10F76"/>
    <w:rsid w:val="00F15219"/>
    <w:rsid w:val="00F162A0"/>
    <w:rsid w:val="00F221DA"/>
    <w:rsid w:val="00F36EE1"/>
    <w:rsid w:val="00F449DE"/>
    <w:rsid w:val="00F50A57"/>
    <w:rsid w:val="00F56AFE"/>
    <w:rsid w:val="00F60EF7"/>
    <w:rsid w:val="00F63381"/>
    <w:rsid w:val="00F67796"/>
    <w:rsid w:val="00F72A0D"/>
    <w:rsid w:val="00F85931"/>
    <w:rsid w:val="00F86044"/>
    <w:rsid w:val="00FB09C0"/>
    <w:rsid w:val="00FD007D"/>
    <w:rsid w:val="00FD5AD3"/>
    <w:rsid w:val="00FF08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3483B2"/>
  <w14:defaultImageDpi w14:val="330"/>
  <w15:chartTrackingRefBased/>
  <w15:docId w15:val="{EAFC5D2A-CD93-40A5-95C1-348791177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349CB"/>
    <w:rPr>
      <w:color w:val="0563C1" w:themeColor="hyperlink"/>
      <w:u w:val="single"/>
    </w:rPr>
  </w:style>
  <w:style w:type="paragraph" w:styleId="BalloonText">
    <w:name w:val="Balloon Text"/>
    <w:basedOn w:val="Normal"/>
    <w:link w:val="BalloonTextChar"/>
    <w:uiPriority w:val="99"/>
    <w:semiHidden/>
    <w:unhideWhenUsed/>
    <w:rsid w:val="004872E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72E2"/>
    <w:rPr>
      <w:rFonts w:ascii="Segoe UI" w:hAnsi="Segoe UI" w:cs="Segoe UI"/>
      <w:sz w:val="18"/>
      <w:szCs w:val="18"/>
    </w:rPr>
  </w:style>
  <w:style w:type="paragraph" w:styleId="ListParagraph">
    <w:name w:val="List Paragraph"/>
    <w:basedOn w:val="Normal"/>
    <w:uiPriority w:val="34"/>
    <w:qFormat/>
    <w:rsid w:val="002A4909"/>
    <w:pPr>
      <w:ind w:left="720"/>
      <w:contextualSpacing/>
    </w:pPr>
  </w:style>
  <w:style w:type="table" w:styleId="TableGrid">
    <w:name w:val="Table Grid"/>
    <w:basedOn w:val="TableNormal"/>
    <w:uiPriority w:val="39"/>
    <w:rsid w:val="007C1E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35401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54017"/>
    <w:rPr>
      <w:sz w:val="20"/>
      <w:szCs w:val="20"/>
    </w:rPr>
  </w:style>
  <w:style w:type="character" w:styleId="EndnoteReference">
    <w:name w:val="endnote reference"/>
    <w:basedOn w:val="DefaultParagraphFont"/>
    <w:uiPriority w:val="99"/>
    <w:semiHidden/>
    <w:unhideWhenUsed/>
    <w:rsid w:val="00354017"/>
    <w:rPr>
      <w:vertAlign w:val="superscript"/>
    </w:rPr>
  </w:style>
  <w:style w:type="paragraph" w:styleId="Header">
    <w:name w:val="header"/>
    <w:basedOn w:val="Normal"/>
    <w:link w:val="HeaderChar"/>
    <w:uiPriority w:val="99"/>
    <w:unhideWhenUsed/>
    <w:rsid w:val="009E277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2779"/>
  </w:style>
  <w:style w:type="paragraph" w:styleId="Footer">
    <w:name w:val="footer"/>
    <w:basedOn w:val="Normal"/>
    <w:link w:val="FooterChar"/>
    <w:uiPriority w:val="99"/>
    <w:unhideWhenUsed/>
    <w:rsid w:val="009E277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2779"/>
  </w:style>
  <w:style w:type="character" w:styleId="CommentReference">
    <w:name w:val="annotation reference"/>
    <w:basedOn w:val="DefaultParagraphFont"/>
    <w:uiPriority w:val="99"/>
    <w:semiHidden/>
    <w:unhideWhenUsed/>
    <w:rsid w:val="00FF080C"/>
    <w:rPr>
      <w:sz w:val="16"/>
      <w:szCs w:val="16"/>
    </w:rPr>
  </w:style>
  <w:style w:type="paragraph" w:styleId="CommentText">
    <w:name w:val="annotation text"/>
    <w:basedOn w:val="Normal"/>
    <w:link w:val="CommentTextChar"/>
    <w:uiPriority w:val="99"/>
    <w:semiHidden/>
    <w:unhideWhenUsed/>
    <w:rsid w:val="00FF080C"/>
    <w:pPr>
      <w:spacing w:line="240" w:lineRule="auto"/>
    </w:pPr>
    <w:rPr>
      <w:sz w:val="20"/>
      <w:szCs w:val="20"/>
    </w:rPr>
  </w:style>
  <w:style w:type="character" w:customStyle="1" w:styleId="CommentTextChar">
    <w:name w:val="Comment Text Char"/>
    <w:basedOn w:val="DefaultParagraphFont"/>
    <w:link w:val="CommentText"/>
    <w:uiPriority w:val="99"/>
    <w:semiHidden/>
    <w:rsid w:val="00FF080C"/>
    <w:rPr>
      <w:sz w:val="20"/>
      <w:szCs w:val="20"/>
    </w:rPr>
  </w:style>
  <w:style w:type="paragraph" w:styleId="CommentSubject">
    <w:name w:val="annotation subject"/>
    <w:basedOn w:val="CommentText"/>
    <w:next w:val="CommentText"/>
    <w:link w:val="CommentSubjectChar"/>
    <w:uiPriority w:val="99"/>
    <w:semiHidden/>
    <w:unhideWhenUsed/>
    <w:rsid w:val="00FF080C"/>
    <w:rPr>
      <w:b/>
      <w:bCs/>
    </w:rPr>
  </w:style>
  <w:style w:type="character" w:customStyle="1" w:styleId="CommentSubjectChar">
    <w:name w:val="Comment Subject Char"/>
    <w:basedOn w:val="CommentTextChar"/>
    <w:link w:val="CommentSubject"/>
    <w:uiPriority w:val="99"/>
    <w:semiHidden/>
    <w:rsid w:val="00FF080C"/>
    <w:rPr>
      <w:b/>
      <w:bCs/>
      <w:sz w:val="20"/>
      <w:szCs w:val="20"/>
    </w:rPr>
  </w:style>
  <w:style w:type="paragraph" w:styleId="FootnoteText">
    <w:name w:val="footnote text"/>
    <w:basedOn w:val="Normal"/>
    <w:link w:val="FootnoteTextChar"/>
    <w:uiPriority w:val="99"/>
    <w:semiHidden/>
    <w:unhideWhenUsed/>
    <w:rsid w:val="0020110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01109"/>
    <w:rPr>
      <w:sz w:val="20"/>
      <w:szCs w:val="20"/>
    </w:rPr>
  </w:style>
  <w:style w:type="character" w:styleId="FootnoteReference">
    <w:name w:val="footnote reference"/>
    <w:basedOn w:val="DefaultParagraphFont"/>
    <w:uiPriority w:val="99"/>
    <w:unhideWhenUsed/>
    <w:rsid w:val="00201109"/>
    <w:rPr>
      <w:vertAlign w:val="superscript"/>
    </w:rPr>
  </w:style>
  <w:style w:type="paragraph" w:customStyle="1" w:styleId="EndNoteBibliography">
    <w:name w:val="EndNote Bibliography"/>
    <w:basedOn w:val="Normal"/>
    <w:link w:val="EndNoteBibliographyChar"/>
    <w:rsid w:val="00A12E12"/>
    <w:pPr>
      <w:spacing w:after="200" w:line="240" w:lineRule="auto"/>
      <w:jc w:val="both"/>
    </w:pPr>
    <w:rPr>
      <w:rFonts w:ascii="Calibri" w:eastAsia="SimSun" w:hAnsi="Calibri" w:cs="Calibri"/>
    </w:rPr>
  </w:style>
  <w:style w:type="character" w:customStyle="1" w:styleId="EndNoteBibliographyChar">
    <w:name w:val="EndNote Bibliography Char"/>
    <w:basedOn w:val="DefaultParagraphFont"/>
    <w:link w:val="EndNoteBibliography"/>
    <w:rsid w:val="00A12E12"/>
    <w:rPr>
      <w:rFonts w:ascii="Calibri" w:eastAsia="SimSun"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tif"/><Relationship Id="rId18" Type="http://schemas.openxmlformats.org/officeDocument/2006/relationships/image" Target="media/image5.tif"/><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hyperlink" Target="http://www.gaussian.com" TargetMode="External"/><Relationship Id="rId7" Type="http://schemas.openxmlformats.org/officeDocument/2006/relationships/webSettings" Target="webSettings.xml"/><Relationship Id="rId12" Type="http://schemas.openxmlformats.org/officeDocument/2006/relationships/hyperlink" Target="mailto:mebela@fiu.edu" TargetMode="External"/><Relationship Id="rId17" Type="http://schemas.openxmlformats.org/officeDocument/2006/relationships/image" Target="media/image4.tif"/><Relationship Id="rId2" Type="http://schemas.openxmlformats.org/officeDocument/2006/relationships/customXml" Target="../customXml/item2.xml"/><Relationship Id="rId16" Type="http://schemas.openxmlformats.org/officeDocument/2006/relationships/image" Target="media/image3.tif"/><Relationship Id="rId20" Type="http://schemas.openxmlformats.org/officeDocument/2006/relationships/image" Target="media/image7.ti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wolfram.sander@rub.de"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hyperlink" Target="mailto:ralfk@hawaii.edu" TargetMode="External"/><Relationship Id="rId19" Type="http://schemas.openxmlformats.org/officeDocument/2006/relationships/image" Target="media/image6.tif"/><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tif"/><Relationship Id="rId22" Type="http://schemas.openxmlformats.org/officeDocument/2006/relationships/hyperlink" Target="http://www.molpro.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6" ma:contentTypeDescription="Create a new document." ma:contentTypeScope="" ma:versionID="8403027e1e53b75e4dc1af6014fe8f63">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56acdace8ca35e434818b12fe9580e5d"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80FFA-F38C-4B4F-B19B-E6596F4AC4C8}">
  <ds:schemaRefs>
    <ds:schemaRef ds:uri="http://schemas.microsoft.com/sharepoint/v3/contenttype/forms"/>
  </ds:schemaRefs>
</ds:datastoreItem>
</file>

<file path=customXml/itemProps2.xml><?xml version="1.0" encoding="utf-8"?>
<ds:datastoreItem xmlns:ds="http://schemas.openxmlformats.org/officeDocument/2006/customXml" ds:itemID="{3C669A04-B7EA-47D7-9EB1-0BA6B1F91A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38588D-4448-4522-83A9-EB3BDCF6CE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EBEEACE-D9F0-4E85-BB1F-6DE3F369B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20</Pages>
  <Words>11085</Words>
  <Characters>63185</Characters>
  <Application>Microsoft Office Word</Application>
  <DocSecurity>0</DocSecurity>
  <Lines>526</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cp:keywords/>
  <dc:description/>
  <cp:lastModifiedBy>Shane G</cp:lastModifiedBy>
  <cp:revision>6</cp:revision>
  <cp:lastPrinted>2023-11-29T02:26:00Z</cp:lastPrinted>
  <dcterms:created xsi:type="dcterms:W3CDTF">2024-01-10T20:31:00Z</dcterms:created>
  <dcterms:modified xsi:type="dcterms:W3CDTF">2024-01-10T22:42:00Z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ies>
</file>